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1A54" w14:textId="68601B48" w:rsidR="00E50DEC" w:rsidRPr="00781059" w:rsidRDefault="007F6A2E" w:rsidP="00E50DEC">
      <w:pPr>
        <w:pStyle w:val="Title"/>
      </w:pPr>
      <w:r>
        <w:t xml:space="preserve">Better Together VCS Forum – </w:t>
      </w:r>
      <w:r w:rsidR="005E340D">
        <w:t xml:space="preserve">8 </w:t>
      </w:r>
      <w:r w:rsidR="00245B03">
        <w:t>April</w:t>
      </w:r>
      <w:r w:rsidR="005E340D">
        <w:t xml:space="preserve"> 2022</w:t>
      </w:r>
      <w:r w:rsidR="009D3509">
        <w:t xml:space="preserve"> via Microsoft Teams</w:t>
      </w:r>
    </w:p>
    <w:p w14:paraId="4972D937" w14:textId="03616E63" w:rsidR="00E50DEC" w:rsidRPr="00781059" w:rsidRDefault="00E50DEC" w:rsidP="00E50DEC">
      <w:pPr>
        <w:pStyle w:val="Heading1"/>
      </w:pPr>
      <w:r w:rsidRPr="00781059">
        <w:t>Action Notes</w:t>
      </w:r>
    </w:p>
    <w:p w14:paraId="5603DE82" w14:textId="77777777" w:rsidR="00E50DEC" w:rsidRPr="00781059" w:rsidRDefault="00E50DEC" w:rsidP="00E50DEC"/>
    <w:tbl>
      <w:tblPr>
        <w:tblStyle w:val="TableGrid"/>
        <w:tblW w:w="15586" w:type="dxa"/>
        <w:tblLayout w:type="fixed"/>
        <w:tblLook w:val="04A0" w:firstRow="1" w:lastRow="0" w:firstColumn="1" w:lastColumn="0" w:noHBand="0" w:noVBand="1"/>
      </w:tblPr>
      <w:tblGrid>
        <w:gridCol w:w="1997"/>
        <w:gridCol w:w="8176"/>
        <w:gridCol w:w="3476"/>
        <w:gridCol w:w="1937"/>
      </w:tblGrid>
      <w:tr w:rsidR="00E50DEC" w:rsidRPr="00781059" w14:paraId="01E55413" w14:textId="77777777" w:rsidTr="009B1291">
        <w:tc>
          <w:tcPr>
            <w:tcW w:w="1997" w:type="dxa"/>
          </w:tcPr>
          <w:p w14:paraId="6D7BFEA9" w14:textId="77777777" w:rsidR="00E50DEC" w:rsidRPr="00781059" w:rsidRDefault="00E50DEC" w:rsidP="001033BD">
            <w:pPr>
              <w:pStyle w:val="Heading2"/>
              <w:outlineLvl w:val="1"/>
              <w:rPr>
                <w:lang w:val="en-GB"/>
              </w:rPr>
            </w:pPr>
            <w:r w:rsidRPr="00781059">
              <w:rPr>
                <w:lang w:val="en-GB"/>
              </w:rPr>
              <w:t>Agenda Item</w:t>
            </w:r>
          </w:p>
        </w:tc>
        <w:tc>
          <w:tcPr>
            <w:tcW w:w="8176" w:type="dxa"/>
          </w:tcPr>
          <w:p w14:paraId="48E586A4" w14:textId="77777777" w:rsidR="00E50DEC" w:rsidRPr="00781059" w:rsidRDefault="00E50DEC" w:rsidP="001033BD">
            <w:pPr>
              <w:pStyle w:val="Heading2"/>
              <w:outlineLvl w:val="1"/>
              <w:rPr>
                <w:lang w:val="en-GB"/>
              </w:rPr>
            </w:pPr>
            <w:r w:rsidRPr="00781059">
              <w:rPr>
                <w:lang w:val="en-GB"/>
              </w:rPr>
              <w:t>Key Issues</w:t>
            </w:r>
          </w:p>
        </w:tc>
        <w:tc>
          <w:tcPr>
            <w:tcW w:w="3476" w:type="dxa"/>
          </w:tcPr>
          <w:p w14:paraId="286B1520" w14:textId="77777777" w:rsidR="00E50DEC" w:rsidRPr="00781059" w:rsidRDefault="00E50DEC" w:rsidP="001033BD">
            <w:pPr>
              <w:pStyle w:val="Heading2"/>
              <w:outlineLvl w:val="1"/>
              <w:rPr>
                <w:lang w:val="en-GB"/>
              </w:rPr>
            </w:pPr>
            <w:r w:rsidRPr="00781059">
              <w:rPr>
                <w:lang w:val="en-GB"/>
              </w:rPr>
              <w:t>Actions</w:t>
            </w:r>
          </w:p>
        </w:tc>
        <w:tc>
          <w:tcPr>
            <w:tcW w:w="1937" w:type="dxa"/>
          </w:tcPr>
          <w:p w14:paraId="2F163468" w14:textId="77777777" w:rsidR="00E50DEC" w:rsidRPr="00781059" w:rsidRDefault="00E50DEC" w:rsidP="001033BD">
            <w:pPr>
              <w:pStyle w:val="Heading2"/>
              <w:outlineLvl w:val="1"/>
              <w:rPr>
                <w:lang w:val="en-GB"/>
              </w:rPr>
            </w:pPr>
            <w:r w:rsidRPr="00781059">
              <w:rPr>
                <w:lang w:val="en-GB"/>
              </w:rPr>
              <w:t>Responsibility</w:t>
            </w:r>
          </w:p>
        </w:tc>
      </w:tr>
      <w:tr w:rsidR="00E50DEC" w:rsidRPr="00781059" w14:paraId="55E9227C" w14:textId="77777777" w:rsidTr="009B1291">
        <w:tc>
          <w:tcPr>
            <w:tcW w:w="1997" w:type="dxa"/>
          </w:tcPr>
          <w:p w14:paraId="55D70BA8" w14:textId="77777777" w:rsidR="00E50DEC" w:rsidRPr="004B6A10" w:rsidRDefault="00E50DEC" w:rsidP="001033BD">
            <w:pPr>
              <w:rPr>
                <w:b/>
                <w:lang w:val="en-GB"/>
              </w:rPr>
            </w:pPr>
            <w:r w:rsidRPr="004B6A10">
              <w:rPr>
                <w:b/>
                <w:lang w:val="en-GB"/>
              </w:rPr>
              <w:t>Welcome &amp; introductions</w:t>
            </w:r>
          </w:p>
        </w:tc>
        <w:tc>
          <w:tcPr>
            <w:tcW w:w="8176" w:type="dxa"/>
          </w:tcPr>
          <w:p w14:paraId="579049D2" w14:textId="44EB0EDC" w:rsidR="00CF7F94" w:rsidRDefault="0097141C" w:rsidP="0087291C">
            <w:pPr>
              <w:rPr>
                <w:bCs/>
                <w:lang w:val="en-GB"/>
              </w:rPr>
            </w:pPr>
            <w:r>
              <w:rPr>
                <w:lang w:val="en-GB"/>
              </w:rPr>
              <w:t xml:space="preserve">Jo Laverick </w:t>
            </w:r>
            <w:r w:rsidR="007F6A2E">
              <w:rPr>
                <w:lang w:val="en-GB"/>
              </w:rPr>
              <w:t>welcomed everyone to the</w:t>
            </w:r>
            <w:r w:rsidR="00ED0160">
              <w:rPr>
                <w:lang w:val="en-GB"/>
              </w:rPr>
              <w:t xml:space="preserve"> </w:t>
            </w:r>
            <w:r w:rsidR="009D3509">
              <w:rPr>
                <w:lang w:val="en-GB"/>
              </w:rPr>
              <w:t xml:space="preserve">virtual </w:t>
            </w:r>
            <w:r>
              <w:rPr>
                <w:lang w:val="en-GB"/>
              </w:rPr>
              <w:t>meeting</w:t>
            </w:r>
            <w:r w:rsidR="00976CF8">
              <w:rPr>
                <w:lang w:val="en-GB"/>
              </w:rPr>
              <w:t xml:space="preserve"> </w:t>
            </w:r>
            <w:r w:rsidR="009D3509">
              <w:rPr>
                <w:lang w:val="en-GB"/>
              </w:rPr>
              <w:t>of the Better Together Forum</w:t>
            </w:r>
            <w:r w:rsidR="009648EC">
              <w:rPr>
                <w:lang w:val="en-GB"/>
              </w:rPr>
              <w:t xml:space="preserve"> and introductions were made</w:t>
            </w:r>
            <w:r w:rsidR="00976CF8">
              <w:rPr>
                <w:lang w:val="en-GB"/>
              </w:rPr>
              <w:t>.</w:t>
            </w:r>
            <w:r w:rsidR="00CF7F94">
              <w:rPr>
                <w:lang w:val="en-GB"/>
              </w:rPr>
              <w:t xml:space="preserve"> </w:t>
            </w:r>
            <w:r w:rsidR="00A32798">
              <w:rPr>
                <w:bCs/>
                <w:lang w:val="en-GB"/>
              </w:rPr>
              <w:t>1</w:t>
            </w:r>
            <w:r w:rsidR="00A20DCC">
              <w:rPr>
                <w:bCs/>
                <w:lang w:val="en-GB"/>
              </w:rPr>
              <w:t>7</w:t>
            </w:r>
            <w:r w:rsidR="009D3509" w:rsidRPr="009D3509">
              <w:rPr>
                <w:bCs/>
                <w:lang w:val="en-GB"/>
              </w:rPr>
              <w:t xml:space="preserve"> people participated</w:t>
            </w:r>
            <w:r w:rsidR="0087291C">
              <w:rPr>
                <w:bCs/>
                <w:lang w:val="en-GB"/>
              </w:rPr>
              <w:t xml:space="preserve">. </w:t>
            </w:r>
          </w:p>
          <w:p w14:paraId="2DFBB114" w14:textId="44E2D1C2" w:rsidR="009E01FE" w:rsidRPr="00A20DCC" w:rsidRDefault="0087291C" w:rsidP="00245B03">
            <w:pPr>
              <w:rPr>
                <w:bCs/>
                <w:lang w:val="en-GB"/>
              </w:rPr>
            </w:pPr>
            <w:r>
              <w:rPr>
                <w:bCs/>
                <w:lang w:val="en-GB"/>
              </w:rPr>
              <w:t xml:space="preserve">Apologies were received from </w:t>
            </w:r>
            <w:r w:rsidR="00A20DCC" w:rsidRPr="00A20DCC">
              <w:rPr>
                <w:bCs/>
                <w:lang w:val="en-GB"/>
              </w:rPr>
              <w:t>Emma Crawford-Moore</w:t>
            </w:r>
            <w:r w:rsidR="00245B03">
              <w:rPr>
                <w:bCs/>
                <w:lang w:val="en-GB"/>
              </w:rPr>
              <w:t xml:space="preserve"> - </w:t>
            </w:r>
            <w:r w:rsidR="00A20DCC" w:rsidRPr="00A20DCC">
              <w:rPr>
                <w:bCs/>
                <w:lang w:val="en-GB"/>
              </w:rPr>
              <w:t>Family Action</w:t>
            </w:r>
            <w:r w:rsidR="00A20DCC">
              <w:rPr>
                <w:bCs/>
                <w:lang w:val="en-GB"/>
              </w:rPr>
              <w:t xml:space="preserve">; </w:t>
            </w:r>
            <w:r w:rsidR="00A20DCC" w:rsidRPr="00A20DCC">
              <w:rPr>
                <w:bCs/>
                <w:lang w:val="en-GB"/>
              </w:rPr>
              <w:t>Rachel Smith</w:t>
            </w:r>
            <w:r w:rsidR="00BB796C">
              <w:rPr>
                <w:bCs/>
                <w:lang w:val="en-GB"/>
              </w:rPr>
              <w:t xml:space="preserve"> -</w:t>
            </w:r>
            <w:r w:rsidR="00A20DCC" w:rsidRPr="00A20DCC">
              <w:rPr>
                <w:bCs/>
                <w:lang w:val="en-GB"/>
              </w:rPr>
              <w:t xml:space="preserve"> Family Action</w:t>
            </w:r>
            <w:r w:rsidR="00A20DCC">
              <w:rPr>
                <w:bCs/>
                <w:lang w:val="en-GB"/>
              </w:rPr>
              <w:t xml:space="preserve">; </w:t>
            </w:r>
            <w:r w:rsidR="00245B03" w:rsidRPr="00245B03">
              <w:rPr>
                <w:bCs/>
                <w:lang w:val="en-GB"/>
              </w:rPr>
              <w:t>Jenni Wood</w:t>
            </w:r>
            <w:r w:rsidR="00BB796C">
              <w:rPr>
                <w:bCs/>
                <w:lang w:val="en-GB"/>
              </w:rPr>
              <w:t xml:space="preserve"> -</w:t>
            </w:r>
            <w:r w:rsidR="00245B03" w:rsidRPr="00245B03">
              <w:rPr>
                <w:bCs/>
                <w:lang w:val="en-GB"/>
              </w:rPr>
              <w:t xml:space="preserve"> Durham County Carers Support</w:t>
            </w:r>
            <w:r w:rsidR="00245B03">
              <w:rPr>
                <w:bCs/>
                <w:lang w:val="en-GB"/>
              </w:rPr>
              <w:t xml:space="preserve">; </w:t>
            </w:r>
            <w:r w:rsidR="00245B03" w:rsidRPr="00245B03">
              <w:rPr>
                <w:bCs/>
                <w:lang w:val="en-GB"/>
              </w:rPr>
              <w:t>Tracy Shutt</w:t>
            </w:r>
            <w:r w:rsidR="00BB796C">
              <w:rPr>
                <w:bCs/>
                <w:lang w:val="en-GB"/>
              </w:rPr>
              <w:t xml:space="preserve"> -</w:t>
            </w:r>
            <w:r w:rsidR="00245B03" w:rsidRPr="00245B03">
              <w:rPr>
                <w:bCs/>
                <w:lang w:val="en-GB"/>
              </w:rPr>
              <w:t xml:space="preserve"> Cruse Bereavement Care</w:t>
            </w:r>
            <w:r w:rsidR="00245B03">
              <w:rPr>
                <w:bCs/>
                <w:lang w:val="en-GB"/>
              </w:rPr>
              <w:t xml:space="preserve">; </w:t>
            </w:r>
            <w:r w:rsidR="00245B03" w:rsidRPr="00245B03">
              <w:rPr>
                <w:bCs/>
                <w:lang w:val="en-GB"/>
              </w:rPr>
              <w:t>Trevor Atkinson</w:t>
            </w:r>
            <w:r w:rsidR="00245B03">
              <w:rPr>
                <w:bCs/>
                <w:lang w:val="en-GB"/>
              </w:rPr>
              <w:t xml:space="preserve"> </w:t>
            </w:r>
            <w:r w:rsidR="00BB796C">
              <w:rPr>
                <w:bCs/>
                <w:lang w:val="en-GB"/>
              </w:rPr>
              <w:t>–</w:t>
            </w:r>
            <w:r w:rsidR="00245B03" w:rsidRPr="00245B03">
              <w:rPr>
                <w:bCs/>
                <w:lang w:val="en-GB"/>
              </w:rPr>
              <w:t xml:space="preserve"> DASH</w:t>
            </w:r>
            <w:r w:rsidR="00BB796C">
              <w:rPr>
                <w:bCs/>
                <w:lang w:val="en-GB"/>
              </w:rPr>
              <w:t xml:space="preserve">; </w:t>
            </w:r>
            <w:r w:rsidR="00BB796C" w:rsidRPr="00BB796C">
              <w:rPr>
                <w:bCs/>
                <w:lang w:val="en-GB"/>
              </w:rPr>
              <w:t>Grace Crawford</w:t>
            </w:r>
            <w:r w:rsidR="00BB796C">
              <w:rPr>
                <w:bCs/>
                <w:lang w:val="en-GB"/>
              </w:rPr>
              <w:t xml:space="preserve"> -</w:t>
            </w:r>
            <w:r w:rsidR="00BB796C" w:rsidRPr="00BB796C">
              <w:rPr>
                <w:bCs/>
                <w:lang w:val="en-GB"/>
              </w:rPr>
              <w:t xml:space="preserve"> UTASS</w:t>
            </w:r>
          </w:p>
        </w:tc>
        <w:tc>
          <w:tcPr>
            <w:tcW w:w="3476" w:type="dxa"/>
          </w:tcPr>
          <w:p w14:paraId="2BC511F3" w14:textId="2E7BEE93" w:rsidR="00E50DEC" w:rsidRPr="00781059" w:rsidRDefault="00AA494E" w:rsidP="00D06FD1">
            <w:pPr>
              <w:rPr>
                <w:lang w:val="en-GB"/>
              </w:rPr>
            </w:pPr>
            <w:r>
              <w:rPr>
                <w:lang w:val="en-GB"/>
              </w:rPr>
              <w:t xml:space="preserve">  </w:t>
            </w:r>
          </w:p>
        </w:tc>
        <w:tc>
          <w:tcPr>
            <w:tcW w:w="1937" w:type="dxa"/>
          </w:tcPr>
          <w:p w14:paraId="424E6E45" w14:textId="77777777" w:rsidR="00E50DEC" w:rsidRPr="00781059" w:rsidRDefault="00E50DEC" w:rsidP="001033BD">
            <w:pPr>
              <w:rPr>
                <w:lang w:val="en-GB"/>
              </w:rPr>
            </w:pPr>
          </w:p>
        </w:tc>
      </w:tr>
      <w:tr w:rsidR="0066348C" w:rsidRPr="00781059" w14:paraId="44897438" w14:textId="77777777" w:rsidTr="009B1291">
        <w:tc>
          <w:tcPr>
            <w:tcW w:w="1997" w:type="dxa"/>
          </w:tcPr>
          <w:p w14:paraId="6BDCCB95" w14:textId="24CAAF3D" w:rsidR="006F3077" w:rsidRPr="004B6A10" w:rsidRDefault="00245B03" w:rsidP="009D3509">
            <w:pPr>
              <w:rPr>
                <w:b/>
                <w:lang w:val="en-GB"/>
              </w:rPr>
            </w:pPr>
            <w:bookmarkStart w:id="0" w:name="_Hlk12614472"/>
            <w:r w:rsidRPr="00245B03">
              <w:rPr>
                <w:b/>
                <w:lang w:val="en-GB"/>
              </w:rPr>
              <w:t>Developing approaches to engagement in the new NHS / ICS arrangements</w:t>
            </w:r>
          </w:p>
        </w:tc>
        <w:tc>
          <w:tcPr>
            <w:tcW w:w="8176" w:type="dxa"/>
          </w:tcPr>
          <w:p w14:paraId="467CB9A7" w14:textId="796B2745" w:rsidR="00BB796C" w:rsidRDefault="00BB796C" w:rsidP="00BB796C">
            <w:pPr>
              <w:jc w:val="both"/>
              <w:rPr>
                <w:lang w:val="en-GB"/>
              </w:rPr>
            </w:pPr>
            <w:r>
              <w:t xml:space="preserve">Rachael Stray, </w:t>
            </w:r>
            <w:r w:rsidRPr="00BB796C">
              <w:rPr>
                <w:lang w:val="en-GB"/>
              </w:rPr>
              <w:t>Communications and Engagement Manager at County Durham &amp; Darlington NHS Foundation Trust</w:t>
            </w:r>
            <w:r>
              <w:rPr>
                <w:lang w:val="en-GB"/>
              </w:rPr>
              <w:t xml:space="preserve">, delivered a presentation about </w:t>
            </w:r>
            <w:hyperlink r:id="rId6" w:history="1">
              <w:r w:rsidRPr="00C0642C">
                <w:rPr>
                  <w:rStyle w:val="Hyperlink"/>
                  <w:lang w:val="en-GB"/>
                </w:rPr>
                <w:t>Developing regional NHS approaches to Public Engagement.</w:t>
              </w:r>
            </w:hyperlink>
          </w:p>
          <w:p w14:paraId="62CED2A2" w14:textId="433CE382" w:rsidR="00245B03" w:rsidRDefault="00B30C2F" w:rsidP="00BB796C">
            <w:pPr>
              <w:jc w:val="both"/>
              <w:rPr>
                <w:rStyle w:val="Hyperlink"/>
                <w:color w:val="auto"/>
                <w:u w:val="none"/>
              </w:rPr>
            </w:pPr>
            <w:r>
              <w:rPr>
                <w:lang w:val="en-GB"/>
              </w:rPr>
              <w:t xml:space="preserve">She emphasised that the new </w:t>
            </w:r>
            <w:hyperlink r:id="rId7" w:history="1">
              <w:r w:rsidR="00245B03" w:rsidRPr="00D40043">
                <w:rPr>
                  <w:rStyle w:val="Hyperlink"/>
                  <w:lang w:val="en-GB"/>
                </w:rPr>
                <w:t>Integrated Care System</w:t>
              </w:r>
            </w:hyperlink>
            <w:r>
              <w:rPr>
                <w:rStyle w:val="Hyperlink"/>
                <w:u w:val="none"/>
              </w:rPr>
              <w:t xml:space="preserve"> </w:t>
            </w:r>
            <w:r>
              <w:rPr>
                <w:rStyle w:val="Hyperlink"/>
                <w:color w:val="auto"/>
                <w:u w:val="none"/>
              </w:rPr>
              <w:t>for the North East and North Cumbria will be the largest in the country (geographically the size of Wales!) with very varied populations, health needs and inequalities.</w:t>
            </w:r>
          </w:p>
          <w:p w14:paraId="11F0D9A1" w14:textId="6969C0E2" w:rsidR="00B30C2F" w:rsidRDefault="00B30C2F" w:rsidP="00BB796C">
            <w:pPr>
              <w:jc w:val="both"/>
              <w:rPr>
                <w:rStyle w:val="Hyperlink"/>
                <w:color w:val="auto"/>
                <w:u w:val="none"/>
              </w:rPr>
            </w:pPr>
            <w:r w:rsidRPr="00B30C2F">
              <w:rPr>
                <w:rStyle w:val="Hyperlink"/>
                <w:color w:val="auto"/>
                <w:u w:val="none"/>
              </w:rPr>
              <w:t>The engagement strategy is being</w:t>
            </w:r>
            <w:r>
              <w:rPr>
                <w:rStyle w:val="Hyperlink"/>
                <w:color w:val="auto"/>
                <w:u w:val="none"/>
              </w:rPr>
              <w:t xml:space="preserve"> co-produced involving people every step of the way.</w:t>
            </w:r>
          </w:p>
          <w:p w14:paraId="19198A27" w14:textId="2FE34A0A" w:rsidR="00B30C2F" w:rsidRDefault="00B30C2F" w:rsidP="00BB796C">
            <w:pPr>
              <w:jc w:val="both"/>
              <w:rPr>
                <w:rStyle w:val="Hyperlink"/>
                <w:color w:val="auto"/>
                <w:u w:val="none"/>
              </w:rPr>
            </w:pPr>
            <w:bookmarkStart w:id="1" w:name="_Hlk100559305"/>
            <w:r w:rsidRPr="00B30C2F">
              <w:rPr>
                <w:rStyle w:val="Hyperlink"/>
                <w:color w:val="auto"/>
                <w:u w:val="none"/>
              </w:rPr>
              <w:t>In the discussion which followed some key points were made including:</w:t>
            </w:r>
          </w:p>
          <w:p w14:paraId="3D9C2E96" w14:textId="48FE91EF" w:rsidR="00B30C2F" w:rsidRDefault="00B30C2F" w:rsidP="00B30C2F">
            <w:pPr>
              <w:pStyle w:val="ListParagraph"/>
              <w:numPr>
                <w:ilvl w:val="0"/>
                <w:numId w:val="16"/>
              </w:numPr>
              <w:jc w:val="both"/>
              <w:rPr>
                <w:lang w:val="en-GB"/>
              </w:rPr>
            </w:pPr>
            <w:r>
              <w:rPr>
                <w:lang w:val="en-GB"/>
              </w:rPr>
              <w:t>The importance of listening to people with lived experience</w:t>
            </w:r>
          </w:p>
          <w:p w14:paraId="69314E98" w14:textId="06AB16F7" w:rsidR="00B30C2F" w:rsidRDefault="00B30C2F" w:rsidP="00B30C2F">
            <w:pPr>
              <w:pStyle w:val="ListParagraph"/>
              <w:numPr>
                <w:ilvl w:val="0"/>
                <w:numId w:val="16"/>
              </w:numPr>
              <w:jc w:val="both"/>
              <w:rPr>
                <w:lang w:val="en-GB"/>
              </w:rPr>
            </w:pPr>
            <w:r>
              <w:rPr>
                <w:lang w:val="en-GB"/>
              </w:rPr>
              <w:t>The VCS can’t do things for nothing – need sensible conversations with commissioners</w:t>
            </w:r>
            <w:r w:rsidR="00BF4156">
              <w:rPr>
                <w:lang w:val="en-GB"/>
              </w:rPr>
              <w:t xml:space="preserve"> (</w:t>
            </w:r>
            <w:r w:rsidR="00BF4156" w:rsidRPr="00BF4156">
              <w:rPr>
                <w:i/>
                <w:iCs/>
                <w:lang w:val="en-GB"/>
              </w:rPr>
              <w:t>This is being done through the Connector Model</w:t>
            </w:r>
            <w:r w:rsidR="00BF4156">
              <w:rPr>
                <w:lang w:val="en-GB"/>
              </w:rPr>
              <w:t>)</w:t>
            </w:r>
          </w:p>
          <w:p w14:paraId="5E401783" w14:textId="4A90AFD9" w:rsidR="004D2992" w:rsidRDefault="004D2992" w:rsidP="00B30C2F">
            <w:pPr>
              <w:pStyle w:val="ListParagraph"/>
              <w:numPr>
                <w:ilvl w:val="0"/>
                <w:numId w:val="16"/>
              </w:numPr>
              <w:jc w:val="both"/>
              <w:rPr>
                <w:lang w:val="en-GB"/>
              </w:rPr>
            </w:pPr>
            <w:r>
              <w:rPr>
                <w:lang w:val="en-GB"/>
              </w:rPr>
              <w:t xml:space="preserve">The language around place for the ICS is larger than the </w:t>
            </w:r>
            <w:r w:rsidR="002A51A0">
              <w:rPr>
                <w:lang w:val="en-GB"/>
              </w:rPr>
              <w:t>very</w:t>
            </w:r>
            <w:r>
              <w:rPr>
                <w:lang w:val="en-GB"/>
              </w:rPr>
              <w:t xml:space="preserve"> local</w:t>
            </w:r>
          </w:p>
          <w:p w14:paraId="18E0D64C" w14:textId="068DDD8F" w:rsidR="004D2992" w:rsidRDefault="004D2992" w:rsidP="00B30C2F">
            <w:pPr>
              <w:pStyle w:val="ListParagraph"/>
              <w:numPr>
                <w:ilvl w:val="0"/>
                <w:numId w:val="16"/>
              </w:numPr>
              <w:jc w:val="both"/>
              <w:rPr>
                <w:lang w:val="en-GB"/>
              </w:rPr>
            </w:pPr>
            <w:r>
              <w:rPr>
                <w:lang w:val="en-GB"/>
              </w:rPr>
              <w:t>The need to appreciate the time it takes for VCS to engage properly</w:t>
            </w:r>
          </w:p>
          <w:p w14:paraId="0B7969D4" w14:textId="7FF43222" w:rsidR="004D2992" w:rsidRDefault="004D2992" w:rsidP="00B30C2F">
            <w:pPr>
              <w:pStyle w:val="ListParagraph"/>
              <w:numPr>
                <w:ilvl w:val="0"/>
                <w:numId w:val="16"/>
              </w:numPr>
              <w:jc w:val="both"/>
              <w:rPr>
                <w:lang w:val="en-GB"/>
              </w:rPr>
            </w:pPr>
            <w:r>
              <w:rPr>
                <w:lang w:val="en-GB"/>
              </w:rPr>
              <w:t>Local approach to grant giving needed rather than just commissioning – this can make a real difference – low level place based preventative work.</w:t>
            </w:r>
          </w:p>
          <w:p w14:paraId="796F3B91" w14:textId="1673A40C" w:rsidR="004D2992" w:rsidRPr="00B30C2F" w:rsidRDefault="004D2992" w:rsidP="00B30C2F">
            <w:pPr>
              <w:pStyle w:val="ListParagraph"/>
              <w:numPr>
                <w:ilvl w:val="0"/>
                <w:numId w:val="16"/>
              </w:numPr>
              <w:jc w:val="both"/>
              <w:rPr>
                <w:lang w:val="en-GB"/>
              </w:rPr>
            </w:pPr>
            <w:r>
              <w:rPr>
                <w:lang w:val="en-GB"/>
              </w:rPr>
              <w:t xml:space="preserve">Useful for Commissioners to engage with the </w:t>
            </w:r>
            <w:proofErr w:type="gramStart"/>
            <w:r>
              <w:rPr>
                <w:lang w:val="en-GB"/>
              </w:rPr>
              <w:t>North East</w:t>
            </w:r>
            <w:proofErr w:type="gramEnd"/>
            <w:r>
              <w:rPr>
                <w:lang w:val="en-GB"/>
              </w:rPr>
              <w:t xml:space="preserve"> Funders </w:t>
            </w:r>
            <w:bookmarkEnd w:id="1"/>
            <w:r w:rsidR="002A51A0">
              <w:rPr>
                <w:lang w:val="en-GB"/>
              </w:rPr>
              <w:t>Network</w:t>
            </w:r>
          </w:p>
          <w:p w14:paraId="3E8CAC32" w14:textId="28CE037B" w:rsidR="009E01FE" w:rsidRPr="00CB295A" w:rsidRDefault="009E01FE" w:rsidP="00245B03">
            <w:pPr>
              <w:pStyle w:val="ListParagraph"/>
              <w:ind w:left="0"/>
              <w:jc w:val="both"/>
            </w:pPr>
          </w:p>
        </w:tc>
        <w:tc>
          <w:tcPr>
            <w:tcW w:w="3476" w:type="dxa"/>
          </w:tcPr>
          <w:p w14:paraId="35B6CAB7" w14:textId="0BB5DA57" w:rsidR="0029363D" w:rsidRPr="0029363D" w:rsidRDefault="0029363D" w:rsidP="00131453">
            <w:pPr>
              <w:pStyle w:val="ListParagraph"/>
              <w:ind w:left="360"/>
            </w:pPr>
          </w:p>
        </w:tc>
        <w:tc>
          <w:tcPr>
            <w:tcW w:w="1937" w:type="dxa"/>
          </w:tcPr>
          <w:p w14:paraId="408B8C12" w14:textId="5B3B71AC" w:rsidR="004C3D71" w:rsidRDefault="004C3D71" w:rsidP="00B469D3"/>
        </w:tc>
      </w:tr>
      <w:bookmarkEnd w:id="0"/>
      <w:tr w:rsidR="00FB159E" w:rsidRPr="00781059" w14:paraId="743106B1" w14:textId="77777777" w:rsidTr="009B1291">
        <w:tc>
          <w:tcPr>
            <w:tcW w:w="1997" w:type="dxa"/>
          </w:tcPr>
          <w:p w14:paraId="683C4E79" w14:textId="1C06BB2A" w:rsidR="00FB159E" w:rsidRPr="009F3289" w:rsidRDefault="00245B03" w:rsidP="009F3289">
            <w:pPr>
              <w:rPr>
                <w:b/>
              </w:rPr>
            </w:pPr>
            <w:r w:rsidRPr="00245B03">
              <w:rPr>
                <w:b/>
              </w:rPr>
              <w:t>Advice in County Durham – New Referral Portal</w:t>
            </w:r>
          </w:p>
        </w:tc>
        <w:tc>
          <w:tcPr>
            <w:tcW w:w="8176" w:type="dxa"/>
          </w:tcPr>
          <w:p w14:paraId="49667957" w14:textId="40CEA1DD" w:rsidR="009E01FE" w:rsidRPr="00E367D9" w:rsidRDefault="00A112D1" w:rsidP="00245B03">
            <w:pPr>
              <w:rPr>
                <w:bCs/>
                <w:lang w:val="en-GB"/>
              </w:rPr>
            </w:pPr>
            <w:r>
              <w:rPr>
                <w:bCs/>
                <w:lang w:val="en-GB"/>
              </w:rPr>
              <w:t xml:space="preserve">Sam Scotchbrook, Partnership Support Officer for </w:t>
            </w:r>
            <w:hyperlink r:id="rId8" w:history="1">
              <w:r w:rsidRPr="00A112D1">
                <w:rPr>
                  <w:rStyle w:val="Hyperlink"/>
                  <w:bCs/>
                  <w:lang w:val="en-GB"/>
                </w:rPr>
                <w:t>AICD</w:t>
              </w:r>
            </w:hyperlink>
            <w:r>
              <w:rPr>
                <w:bCs/>
                <w:lang w:val="en-GB"/>
              </w:rPr>
              <w:t xml:space="preserve">, delivered a presentation about the </w:t>
            </w:r>
            <w:hyperlink r:id="rId9" w:history="1">
              <w:r w:rsidR="00C0642C" w:rsidRPr="00C0642C">
                <w:rPr>
                  <w:rStyle w:val="Hyperlink"/>
                  <w:bCs/>
                  <w:lang w:val="en-GB"/>
                </w:rPr>
                <w:t>D</w:t>
              </w:r>
              <w:r w:rsidRPr="00C0642C">
                <w:rPr>
                  <w:rStyle w:val="Hyperlink"/>
                  <w:bCs/>
                  <w:lang w:val="en-GB"/>
                </w:rPr>
                <w:t>evelopment of the new AICD Referral Portal</w:t>
              </w:r>
            </w:hyperlink>
            <w:r>
              <w:rPr>
                <w:bCs/>
                <w:lang w:val="en-GB"/>
              </w:rPr>
              <w:t xml:space="preserve"> which is currently being tested and due to go live in May. An AICD Networking event will take place in June and a conference is being planned for September.</w:t>
            </w:r>
          </w:p>
        </w:tc>
        <w:tc>
          <w:tcPr>
            <w:tcW w:w="3476" w:type="dxa"/>
          </w:tcPr>
          <w:p w14:paraId="5C555B47" w14:textId="77777777" w:rsidR="003327D7" w:rsidRPr="003327D7" w:rsidRDefault="003327D7" w:rsidP="003327D7"/>
          <w:p w14:paraId="1E77F739" w14:textId="77777777" w:rsidR="00ED0DD1" w:rsidRDefault="00ED0DD1" w:rsidP="00ED0DD1"/>
          <w:p w14:paraId="7B49DDC3" w14:textId="3DA28A06" w:rsidR="00FB159E" w:rsidRPr="009F3289" w:rsidRDefault="00FB159E" w:rsidP="009F3289"/>
        </w:tc>
        <w:tc>
          <w:tcPr>
            <w:tcW w:w="1937" w:type="dxa"/>
          </w:tcPr>
          <w:p w14:paraId="5BE7010D" w14:textId="77777777" w:rsidR="003327D7" w:rsidRDefault="003327D7" w:rsidP="00FB159E"/>
          <w:p w14:paraId="0DA74119" w14:textId="77777777" w:rsidR="00ED0DD1" w:rsidRDefault="00ED0DD1" w:rsidP="00FB159E"/>
          <w:p w14:paraId="7B0A6152" w14:textId="77777777" w:rsidR="00ED0DD1" w:rsidRDefault="00ED0DD1" w:rsidP="00FB159E"/>
          <w:p w14:paraId="5BCD75E7" w14:textId="513273DA" w:rsidR="00ED0DD1" w:rsidRDefault="00ED0DD1" w:rsidP="00FB159E"/>
        </w:tc>
      </w:tr>
      <w:tr w:rsidR="005E340D" w:rsidRPr="00781059" w14:paraId="33059AB1" w14:textId="77777777" w:rsidTr="009B1291">
        <w:tc>
          <w:tcPr>
            <w:tcW w:w="1997" w:type="dxa"/>
          </w:tcPr>
          <w:p w14:paraId="68149F62" w14:textId="146876B4" w:rsidR="005E340D" w:rsidRPr="005E340D" w:rsidRDefault="00245B03" w:rsidP="009F3289">
            <w:pPr>
              <w:rPr>
                <w:b/>
              </w:rPr>
            </w:pPr>
            <w:r w:rsidRPr="00245B03">
              <w:rPr>
                <w:b/>
                <w:lang w:val="en-GB"/>
              </w:rPr>
              <w:lastRenderedPageBreak/>
              <w:t>Econ-versation – Developing an Inclusive Economy for County Durham</w:t>
            </w:r>
          </w:p>
        </w:tc>
        <w:tc>
          <w:tcPr>
            <w:tcW w:w="8176" w:type="dxa"/>
          </w:tcPr>
          <w:p w14:paraId="6D5C8CDF" w14:textId="5A793CCD" w:rsidR="005E33B0" w:rsidRDefault="00A112D1" w:rsidP="005E340D">
            <w:pPr>
              <w:rPr>
                <w:lang w:val="en-GB"/>
              </w:rPr>
            </w:pPr>
            <w:r>
              <w:rPr>
                <w:bCs/>
              </w:rPr>
              <w:t>To introduce the</w:t>
            </w:r>
            <w:r w:rsidR="008C3A46">
              <w:rPr>
                <w:bCs/>
              </w:rPr>
              <w:t xml:space="preserve"> topic, Peter MacLellan, delivered a brief presentation with his personal reflections</w:t>
            </w:r>
            <w:r w:rsidR="004744FC">
              <w:rPr>
                <w:bCs/>
              </w:rPr>
              <w:t>:</w:t>
            </w:r>
            <w:r w:rsidR="008C3A46">
              <w:rPr>
                <w:bCs/>
              </w:rPr>
              <w:t xml:space="preserve"> </w:t>
            </w:r>
            <w:hyperlink r:id="rId10" w:history="1">
              <w:r w:rsidR="008C3A46" w:rsidRPr="00C0642C">
                <w:rPr>
                  <w:rStyle w:val="Hyperlink"/>
                  <w:bCs/>
                </w:rPr>
                <w:t>Towards an Inclusive Economy</w:t>
              </w:r>
            </w:hyperlink>
            <w:r w:rsidR="008C3A46">
              <w:rPr>
                <w:bCs/>
              </w:rPr>
              <w:t xml:space="preserve">. </w:t>
            </w:r>
            <w:r w:rsidR="004744FC">
              <w:rPr>
                <w:bCs/>
              </w:rPr>
              <w:t xml:space="preserve">He based his thoughts on Maslow’s hierarchy of needs and concluded that “An Inclusive Economy </w:t>
            </w:r>
            <w:r w:rsidR="008C3A46" w:rsidRPr="008C3A46">
              <w:rPr>
                <w:lang w:val="en-GB"/>
              </w:rPr>
              <w:t>is one where it is not acceptable to leave anyone behind. Where the disadvantaged economically, socially, educationally or through ill health or infirmity are supported and included.</w:t>
            </w:r>
            <w:r w:rsidR="008C3A46">
              <w:rPr>
                <w:lang w:val="en-GB"/>
              </w:rPr>
              <w:t>”</w:t>
            </w:r>
          </w:p>
          <w:p w14:paraId="28468C2C" w14:textId="045808DF" w:rsidR="008C3A46" w:rsidRDefault="008C3A46" w:rsidP="005E340D">
            <w:pPr>
              <w:rPr>
                <w:lang w:val="en-GB"/>
              </w:rPr>
            </w:pPr>
            <w:r>
              <w:rPr>
                <w:lang w:val="en-GB"/>
              </w:rPr>
              <w:t xml:space="preserve">Mara Thompson, Consultation &amp; Engagement Team Leader, then provided an overview of the </w:t>
            </w:r>
            <w:hyperlink r:id="rId11" w:history="1">
              <w:r w:rsidRPr="00C0642C">
                <w:rPr>
                  <w:rStyle w:val="Hyperlink"/>
                  <w:lang w:val="en-GB"/>
                </w:rPr>
                <w:t>Development of an Inclusive Economic Strategy for County Durham.</w:t>
              </w:r>
            </w:hyperlink>
            <w:r>
              <w:rPr>
                <w:lang w:val="en-GB"/>
              </w:rPr>
              <w:t xml:space="preserve"> The strategy has not yet been written but will be informed by all the responses received as part of the </w:t>
            </w:r>
            <w:hyperlink r:id="rId12" w:history="1">
              <w:r w:rsidRPr="008C3A46">
                <w:rPr>
                  <w:rStyle w:val="Hyperlink"/>
                  <w:lang w:val="en-GB"/>
                </w:rPr>
                <w:t>Big Econ-versation</w:t>
              </w:r>
            </w:hyperlink>
            <w:r>
              <w:rPr>
                <w:lang w:val="en-GB"/>
              </w:rPr>
              <w:t xml:space="preserve"> which runs until 22</w:t>
            </w:r>
            <w:r w:rsidRPr="008C3A46">
              <w:rPr>
                <w:vertAlign w:val="superscript"/>
                <w:lang w:val="en-GB"/>
              </w:rPr>
              <w:t>nd</w:t>
            </w:r>
            <w:r>
              <w:rPr>
                <w:lang w:val="en-GB"/>
              </w:rPr>
              <w:t xml:space="preserve"> April.</w:t>
            </w:r>
          </w:p>
          <w:p w14:paraId="7A3355BA" w14:textId="6EC1FDB6" w:rsidR="008C3A46" w:rsidRPr="00E367D9" w:rsidRDefault="004744FC" w:rsidP="004744FC">
            <w:pPr>
              <w:rPr>
                <w:bCs/>
              </w:rPr>
            </w:pPr>
            <w:r>
              <w:rPr>
                <w:lang w:val="en-GB"/>
              </w:rPr>
              <w:t>All members of Better Together are encouraged to respond. In addition, Jo will draw up a generic VCS response to feed into the consultation.</w:t>
            </w:r>
          </w:p>
        </w:tc>
        <w:tc>
          <w:tcPr>
            <w:tcW w:w="3476" w:type="dxa"/>
          </w:tcPr>
          <w:p w14:paraId="68419D6D" w14:textId="77777777" w:rsidR="005E340D" w:rsidRDefault="004744FC" w:rsidP="004744FC">
            <w:pPr>
              <w:pStyle w:val="ListParagraph"/>
              <w:numPr>
                <w:ilvl w:val="0"/>
                <w:numId w:val="18"/>
              </w:numPr>
            </w:pPr>
            <w:r>
              <w:t xml:space="preserve">All encouraged to contribute individually to the </w:t>
            </w:r>
            <w:hyperlink r:id="rId13" w:history="1">
              <w:r w:rsidRPr="004744FC">
                <w:rPr>
                  <w:rStyle w:val="Hyperlink"/>
                  <w:lang w:val="en-GB"/>
                </w:rPr>
                <w:t>Big Econ-versation</w:t>
              </w:r>
            </w:hyperlink>
            <w:r>
              <w:t xml:space="preserve"> and encourage their colleagues and beneficiaries to do the same.</w:t>
            </w:r>
          </w:p>
          <w:p w14:paraId="1E6CCCB0" w14:textId="252D6663" w:rsidR="004744FC" w:rsidRPr="004744FC" w:rsidRDefault="004744FC" w:rsidP="004744FC">
            <w:pPr>
              <w:pStyle w:val="ListParagraph"/>
              <w:numPr>
                <w:ilvl w:val="0"/>
                <w:numId w:val="18"/>
              </w:numPr>
            </w:pPr>
            <w:r>
              <w:t>VCS generic response paper to be drawn up.</w:t>
            </w:r>
          </w:p>
        </w:tc>
        <w:tc>
          <w:tcPr>
            <w:tcW w:w="1937" w:type="dxa"/>
          </w:tcPr>
          <w:p w14:paraId="1C97A7C0" w14:textId="77777777" w:rsidR="005E340D" w:rsidRDefault="004744FC" w:rsidP="00FB159E">
            <w:r>
              <w:t>All</w:t>
            </w:r>
          </w:p>
          <w:p w14:paraId="27452B08" w14:textId="77777777" w:rsidR="004744FC" w:rsidRDefault="004744FC" w:rsidP="00FB159E"/>
          <w:p w14:paraId="7E4230C4" w14:textId="77777777" w:rsidR="004744FC" w:rsidRDefault="004744FC" w:rsidP="00FB159E"/>
          <w:p w14:paraId="12EFEB69" w14:textId="77777777" w:rsidR="004744FC" w:rsidRDefault="004744FC" w:rsidP="00FB159E"/>
          <w:p w14:paraId="00951E27" w14:textId="77777777" w:rsidR="004744FC" w:rsidRDefault="004744FC" w:rsidP="00FB159E"/>
          <w:p w14:paraId="4EF54930" w14:textId="23359D2A" w:rsidR="004744FC" w:rsidRDefault="004744FC" w:rsidP="00FB159E">
            <w:r>
              <w:t>Jo Laverick</w:t>
            </w:r>
          </w:p>
        </w:tc>
      </w:tr>
      <w:tr w:rsidR="00FB159E" w:rsidRPr="00781059" w14:paraId="07A1EC3E" w14:textId="77777777" w:rsidTr="009B1291">
        <w:tc>
          <w:tcPr>
            <w:tcW w:w="1997" w:type="dxa"/>
          </w:tcPr>
          <w:p w14:paraId="013DCD32" w14:textId="7E553F1A" w:rsidR="00A32798" w:rsidRPr="00A32798" w:rsidRDefault="00A32798" w:rsidP="00A32798">
            <w:pPr>
              <w:rPr>
                <w:b/>
                <w:lang w:val="en-GB"/>
              </w:rPr>
            </w:pPr>
            <w:r w:rsidRPr="00A32798">
              <w:rPr>
                <w:b/>
                <w:lang w:val="en-GB"/>
              </w:rPr>
              <w:t xml:space="preserve">Partnerships Update </w:t>
            </w:r>
          </w:p>
          <w:p w14:paraId="17DAA419" w14:textId="1AEAB5CC" w:rsidR="00FB159E" w:rsidRPr="006F4933" w:rsidRDefault="00FB159E" w:rsidP="00FB159E">
            <w:pPr>
              <w:rPr>
                <w:b/>
              </w:rPr>
            </w:pPr>
          </w:p>
        </w:tc>
        <w:tc>
          <w:tcPr>
            <w:tcW w:w="8176" w:type="dxa"/>
          </w:tcPr>
          <w:p w14:paraId="3E55F136" w14:textId="77777777" w:rsidR="00664CB9" w:rsidRPr="00664CB9" w:rsidRDefault="00664CB9" w:rsidP="00664CB9">
            <w:pPr>
              <w:numPr>
                <w:ilvl w:val="0"/>
                <w:numId w:val="15"/>
              </w:numPr>
              <w:jc w:val="both"/>
              <w:rPr>
                <w:u w:val="single"/>
                <w:lang w:val="en-GB"/>
              </w:rPr>
            </w:pPr>
            <w:r w:rsidRPr="00664CB9">
              <w:rPr>
                <w:u w:val="single"/>
                <w:lang w:val="en-GB"/>
              </w:rPr>
              <w:t xml:space="preserve">Safeguarding </w:t>
            </w:r>
          </w:p>
          <w:p w14:paraId="02137984" w14:textId="77777777" w:rsidR="00664CB9" w:rsidRDefault="00664CB9" w:rsidP="00664CB9">
            <w:pPr>
              <w:jc w:val="both"/>
              <w:rPr>
                <w:lang w:val="en-GB"/>
              </w:rPr>
            </w:pPr>
            <w:r w:rsidRPr="008E0BA9">
              <w:rPr>
                <w:lang w:val="en-GB"/>
              </w:rPr>
              <w:t>Abby Thompson</w:t>
            </w:r>
            <w:r>
              <w:rPr>
                <w:lang w:val="en-GB"/>
              </w:rPr>
              <w:t xml:space="preserve"> reminded members that she is the main VCS Safeguarding link to the two Safeguarding Boards </w:t>
            </w:r>
            <w:hyperlink r:id="rId14" w:history="1">
              <w:r w:rsidRPr="002A51A0">
                <w:rPr>
                  <w:rStyle w:val="Hyperlink"/>
                  <w:lang w:val="en-GB"/>
                </w:rPr>
                <w:t>Safeguarding Adults</w:t>
              </w:r>
            </w:hyperlink>
            <w:r>
              <w:rPr>
                <w:lang w:val="en-GB"/>
              </w:rPr>
              <w:t xml:space="preserve">  </w:t>
            </w:r>
            <w:hyperlink r:id="rId15" w:history="1">
              <w:r w:rsidRPr="002A51A0">
                <w:rPr>
                  <w:rStyle w:val="Hyperlink"/>
                  <w:lang w:val="en-GB"/>
                </w:rPr>
                <w:t>Safeguarding Children</w:t>
              </w:r>
            </w:hyperlink>
          </w:p>
          <w:p w14:paraId="0FA2EAF5" w14:textId="77777777" w:rsidR="00664CB9" w:rsidRDefault="00664CB9" w:rsidP="00664CB9">
            <w:pPr>
              <w:jc w:val="both"/>
              <w:rPr>
                <w:lang w:val="en-GB"/>
              </w:rPr>
            </w:pPr>
            <w:r>
              <w:t>Other VCS organisations on the boards include Age UK; Durham County Careers Support; Moving On; and Investing in Children. Better Together is key to safeguarding promotion and feedback</w:t>
            </w:r>
            <w:r>
              <w:rPr>
                <w:lang w:val="en-GB"/>
              </w:rPr>
              <w:t xml:space="preserve"> </w:t>
            </w:r>
          </w:p>
          <w:p w14:paraId="781C8581" w14:textId="77777777" w:rsidR="00664CB9" w:rsidRDefault="00664CB9" w:rsidP="00664CB9">
            <w:pPr>
              <w:jc w:val="both"/>
            </w:pPr>
            <w:r>
              <w:rPr>
                <w:lang w:val="en-GB"/>
              </w:rPr>
              <w:t xml:space="preserve">Contact </w:t>
            </w:r>
            <w:r w:rsidRPr="008E0BA9">
              <w:rPr>
                <w:lang w:val="en-GB"/>
              </w:rPr>
              <w:t xml:space="preserve"> </w:t>
            </w:r>
            <w:hyperlink r:id="rId16" w:history="1">
              <w:r w:rsidRPr="00D23DCF">
                <w:rPr>
                  <w:rStyle w:val="Hyperlink"/>
                  <w:lang w:val="en-GB"/>
                </w:rPr>
                <w:t>Abby.Thompson@durhamcommunityaction.org.uk</w:t>
              </w:r>
            </w:hyperlink>
            <w:r>
              <w:t xml:space="preserve"> with any issues.</w:t>
            </w:r>
          </w:p>
          <w:p w14:paraId="793A9128" w14:textId="000D7BF1" w:rsidR="00664CB9" w:rsidRDefault="00664CB9" w:rsidP="00664CB9">
            <w:pPr>
              <w:jc w:val="both"/>
            </w:pPr>
            <w:r>
              <w:t xml:space="preserve">The Safer Culture NE </w:t>
            </w:r>
            <w:r w:rsidR="00BF4156">
              <w:t xml:space="preserve">Partnership </w:t>
            </w:r>
            <w:r>
              <w:t>training is ending but DCA will continue to offer free training for trustees and Volunteers.</w:t>
            </w:r>
            <w:r w:rsidR="00BF4156">
              <w:t xml:space="preserve"> See </w:t>
            </w:r>
            <w:hyperlink r:id="rId17" w:history="1">
              <w:r w:rsidR="00BF4156" w:rsidRPr="00BF4156">
                <w:rPr>
                  <w:rStyle w:val="Hyperlink"/>
                </w:rPr>
                <w:t>DCA website</w:t>
              </w:r>
            </w:hyperlink>
            <w:r w:rsidR="00BF4156">
              <w:t xml:space="preserve"> for details.</w:t>
            </w:r>
          </w:p>
          <w:p w14:paraId="56DFAFEE" w14:textId="3E848479" w:rsidR="00664CB9" w:rsidRDefault="00664CB9" w:rsidP="00664CB9">
            <w:pPr>
              <w:jc w:val="both"/>
            </w:pPr>
            <w:r>
              <w:t xml:space="preserve">Abby highlighted the importance of being </w:t>
            </w:r>
            <w:proofErr w:type="gramStart"/>
            <w:r>
              <w:t>alert</w:t>
            </w:r>
            <w:proofErr w:type="gramEnd"/>
            <w:r>
              <w:t xml:space="preserve"> to safeguarding issues, people trafficking and modern slavery when Ukrainian refugees are seeking sanctuary in the UK.</w:t>
            </w:r>
          </w:p>
          <w:p w14:paraId="7CDAE394" w14:textId="77777777" w:rsidR="00532A83" w:rsidRDefault="00532A83" w:rsidP="00664CB9">
            <w:pPr>
              <w:jc w:val="both"/>
            </w:pPr>
          </w:p>
          <w:p w14:paraId="4AAABF63" w14:textId="77777777" w:rsidR="00664CB9" w:rsidRDefault="0048799D" w:rsidP="00664CB9">
            <w:pPr>
              <w:numPr>
                <w:ilvl w:val="0"/>
                <w:numId w:val="15"/>
              </w:numPr>
              <w:jc w:val="both"/>
              <w:rPr>
                <w:lang w:val="en-GB"/>
              </w:rPr>
            </w:pPr>
            <w:hyperlink r:id="rId18" w:history="1">
              <w:r w:rsidR="00664CB9" w:rsidRPr="00A32798">
                <w:rPr>
                  <w:rStyle w:val="Hyperlink"/>
                  <w:lang w:val="en-GB"/>
                </w:rPr>
                <w:t>County Durham Partnership</w:t>
              </w:r>
            </w:hyperlink>
            <w:r w:rsidR="00664CB9" w:rsidRPr="00A32798">
              <w:rPr>
                <w:lang w:val="en-GB"/>
              </w:rPr>
              <w:t xml:space="preserve"> </w:t>
            </w:r>
          </w:p>
          <w:p w14:paraId="137D156E" w14:textId="1B06A175" w:rsidR="00664CB9" w:rsidRDefault="00664CB9" w:rsidP="00664CB9">
            <w:pPr>
              <w:jc w:val="both"/>
            </w:pPr>
            <w:r>
              <w:t>The Board met on 24</w:t>
            </w:r>
            <w:r w:rsidRPr="00664CB9">
              <w:rPr>
                <w:vertAlign w:val="superscript"/>
              </w:rPr>
              <w:t>th</w:t>
            </w:r>
            <w:r>
              <w:t xml:space="preserve"> March items included: Transition to living with Covid; Review of Community Engagement and AAPs to be carried out by external consultant; Ukrainian Refugee support.</w:t>
            </w:r>
          </w:p>
          <w:p w14:paraId="686CD094" w14:textId="77777777" w:rsidR="00664CB9" w:rsidRDefault="00664CB9" w:rsidP="00664CB9">
            <w:pPr>
              <w:jc w:val="both"/>
            </w:pPr>
          </w:p>
          <w:p w14:paraId="118E49B8" w14:textId="77777777" w:rsidR="00664CB9" w:rsidRPr="00664CB9" w:rsidRDefault="00664CB9" w:rsidP="00664CB9">
            <w:pPr>
              <w:pStyle w:val="ListParagraph"/>
              <w:numPr>
                <w:ilvl w:val="0"/>
                <w:numId w:val="15"/>
              </w:numPr>
              <w:jc w:val="both"/>
              <w:rPr>
                <w:u w:val="single"/>
                <w:lang w:val="en-GB"/>
              </w:rPr>
            </w:pPr>
            <w:r w:rsidRPr="00664CB9">
              <w:rPr>
                <w:u w:val="single"/>
                <w:lang w:val="en-GB"/>
              </w:rPr>
              <w:t>Connector Model update</w:t>
            </w:r>
          </w:p>
          <w:p w14:paraId="288B1965" w14:textId="192DCA0A" w:rsidR="008229EB" w:rsidRDefault="00532A83" w:rsidP="005E33B0">
            <w:pPr>
              <w:jc w:val="both"/>
              <w:rPr>
                <w:lang w:val="en-GB"/>
              </w:rPr>
            </w:pPr>
            <w:r>
              <w:rPr>
                <w:lang w:val="en-GB"/>
              </w:rPr>
              <w:t>Work ongoing around health &amp; wellbeing funding aligning with commissioning needs</w:t>
            </w:r>
          </w:p>
          <w:p w14:paraId="69CA8A80" w14:textId="7459ABDC" w:rsidR="00532A83" w:rsidRDefault="00532A83" w:rsidP="005E33B0">
            <w:pPr>
              <w:jc w:val="both"/>
              <w:rPr>
                <w:lang w:val="en-GB"/>
              </w:rPr>
            </w:pPr>
          </w:p>
          <w:p w14:paraId="2F2303F2" w14:textId="77777777" w:rsidR="00532A83" w:rsidRDefault="00532A83" w:rsidP="005E33B0">
            <w:pPr>
              <w:jc w:val="both"/>
              <w:rPr>
                <w:lang w:val="en-GB"/>
              </w:rPr>
            </w:pPr>
          </w:p>
          <w:p w14:paraId="5BC45102" w14:textId="0CAC94E3" w:rsidR="00245B03" w:rsidRDefault="00245B03" w:rsidP="00245B03">
            <w:pPr>
              <w:pStyle w:val="ListParagraph"/>
              <w:numPr>
                <w:ilvl w:val="0"/>
                <w:numId w:val="15"/>
              </w:numPr>
              <w:jc w:val="both"/>
              <w:rPr>
                <w:u w:val="single"/>
                <w:lang w:val="en-GB"/>
              </w:rPr>
            </w:pPr>
            <w:r w:rsidRPr="00664CB9">
              <w:rPr>
                <w:u w:val="single"/>
                <w:lang w:val="en-GB"/>
              </w:rPr>
              <w:lastRenderedPageBreak/>
              <w:t>VCS Update</w:t>
            </w:r>
          </w:p>
          <w:p w14:paraId="53D8853B" w14:textId="52CDFB3A" w:rsidR="00532A83" w:rsidRPr="00532A83" w:rsidRDefault="00532A83" w:rsidP="00532A83">
            <w:pPr>
              <w:jc w:val="both"/>
              <w:rPr>
                <w:lang w:val="en-GB"/>
              </w:rPr>
            </w:pPr>
            <w:r w:rsidRPr="00532A83">
              <w:rPr>
                <w:lang w:val="en-GB"/>
              </w:rPr>
              <w:t xml:space="preserve">Common issues identified </w:t>
            </w:r>
            <w:r>
              <w:rPr>
                <w:lang w:val="en-GB"/>
              </w:rPr>
              <w:t>around difficulties with recruitment and workforce development; weariness; capacity to deliver for frontline groups.</w:t>
            </w:r>
          </w:p>
          <w:p w14:paraId="3D05EE1E" w14:textId="2517C6B8" w:rsidR="00664CB9" w:rsidRPr="00664CB9" w:rsidRDefault="00532A83" w:rsidP="00532A83">
            <w:pPr>
              <w:pStyle w:val="ListParagraph"/>
              <w:ind w:left="0"/>
              <w:rPr>
                <w:u w:val="single"/>
                <w:lang w:val="en-GB"/>
              </w:rPr>
            </w:pPr>
            <w:r w:rsidRPr="00532A83">
              <w:rPr>
                <w:lang w:val="en-GB"/>
              </w:rPr>
              <w:t>Please let Jo</w:t>
            </w:r>
            <w:r>
              <w:rPr>
                <w:lang w:val="en-GB"/>
              </w:rPr>
              <w:t>/DCA</w:t>
            </w:r>
            <w:r w:rsidRPr="00532A83">
              <w:rPr>
                <w:lang w:val="en-GB"/>
              </w:rPr>
              <w:t xml:space="preserve"> know if you identify any opportunities or have ideas</w:t>
            </w:r>
            <w:r>
              <w:rPr>
                <w:lang w:val="en-GB"/>
              </w:rPr>
              <w:t>.</w:t>
            </w:r>
          </w:p>
          <w:p w14:paraId="7FABDCD3" w14:textId="4CEA1169" w:rsidR="008E0BA9" w:rsidRPr="00A32798" w:rsidRDefault="008E0BA9" w:rsidP="00664CB9">
            <w:pPr>
              <w:pStyle w:val="ListParagraph"/>
              <w:ind w:left="360"/>
              <w:jc w:val="both"/>
              <w:rPr>
                <w:lang w:val="en-GB"/>
              </w:rPr>
            </w:pPr>
          </w:p>
        </w:tc>
        <w:tc>
          <w:tcPr>
            <w:tcW w:w="3476" w:type="dxa"/>
          </w:tcPr>
          <w:p w14:paraId="61D027FD" w14:textId="77777777" w:rsidR="008D4A56" w:rsidRDefault="008D4A56" w:rsidP="008D4A56">
            <w:pPr>
              <w:pStyle w:val="ListParagraph"/>
              <w:ind w:left="360"/>
            </w:pPr>
          </w:p>
          <w:p w14:paraId="1B132767" w14:textId="77777777" w:rsidR="008D4A56" w:rsidRDefault="008D4A56" w:rsidP="008D4A56">
            <w:pPr>
              <w:pStyle w:val="ListParagraph"/>
              <w:ind w:left="360"/>
            </w:pPr>
          </w:p>
          <w:p w14:paraId="1D33BC33" w14:textId="77777777" w:rsidR="008D4A56" w:rsidRPr="008229EB" w:rsidRDefault="008D4A56" w:rsidP="008229EB"/>
          <w:p w14:paraId="5BA07860" w14:textId="77777777" w:rsidR="008D4A56" w:rsidRDefault="008D4A56" w:rsidP="008D4A56">
            <w:pPr>
              <w:pStyle w:val="ListParagraph"/>
              <w:ind w:left="360"/>
            </w:pPr>
          </w:p>
          <w:p w14:paraId="7456D670" w14:textId="04441F0F" w:rsidR="008D4A56" w:rsidRDefault="008D4A56" w:rsidP="008D4A56">
            <w:pPr>
              <w:pStyle w:val="ListParagraph"/>
              <w:ind w:left="360"/>
            </w:pPr>
          </w:p>
          <w:p w14:paraId="4468407D" w14:textId="6E7EE488" w:rsidR="004569F1" w:rsidRDefault="004569F1" w:rsidP="008D4A56">
            <w:pPr>
              <w:pStyle w:val="ListParagraph"/>
              <w:ind w:left="360"/>
            </w:pPr>
          </w:p>
          <w:p w14:paraId="15122F8B" w14:textId="77777777" w:rsidR="004569F1" w:rsidRDefault="004569F1" w:rsidP="008D4A56">
            <w:pPr>
              <w:pStyle w:val="ListParagraph"/>
              <w:ind w:left="360"/>
            </w:pPr>
          </w:p>
          <w:p w14:paraId="7F438BE6" w14:textId="54BBCDF2" w:rsidR="004569F1" w:rsidRPr="008D4A56" w:rsidRDefault="004569F1" w:rsidP="00245B03">
            <w:pPr>
              <w:pStyle w:val="ListParagraph"/>
              <w:ind w:left="360"/>
            </w:pPr>
          </w:p>
        </w:tc>
        <w:tc>
          <w:tcPr>
            <w:tcW w:w="1937" w:type="dxa"/>
          </w:tcPr>
          <w:p w14:paraId="5D5B037E" w14:textId="6F240AB6" w:rsidR="008A0884" w:rsidRDefault="008A0884" w:rsidP="00FB159E"/>
        </w:tc>
      </w:tr>
      <w:tr w:rsidR="009F3289" w:rsidRPr="00781059" w14:paraId="3B0A4EFF" w14:textId="77777777" w:rsidTr="009B1291">
        <w:tc>
          <w:tcPr>
            <w:tcW w:w="1997" w:type="dxa"/>
          </w:tcPr>
          <w:p w14:paraId="0D8F3F9E" w14:textId="1F1771D0" w:rsidR="009F3289" w:rsidRPr="009F3289" w:rsidRDefault="00A32798" w:rsidP="0010272F">
            <w:pPr>
              <w:rPr>
                <w:b/>
              </w:rPr>
            </w:pPr>
            <w:r w:rsidRPr="00A32798">
              <w:rPr>
                <w:b/>
                <w:lang w:val="en-GB"/>
              </w:rPr>
              <w:t>Information Sharing</w:t>
            </w:r>
          </w:p>
        </w:tc>
        <w:tc>
          <w:tcPr>
            <w:tcW w:w="8176" w:type="dxa"/>
          </w:tcPr>
          <w:p w14:paraId="596D7B41" w14:textId="625B6311" w:rsidR="000477C3" w:rsidRDefault="00532A83" w:rsidP="00245B03">
            <w:pPr>
              <w:jc w:val="both"/>
            </w:pPr>
            <w:r w:rsidRPr="00532A83">
              <w:t xml:space="preserve">Members had the opportunity to share information this included a reminder of the increase in the </w:t>
            </w:r>
            <w:hyperlink r:id="rId19" w:history="1">
              <w:r w:rsidRPr="00532A83">
                <w:rPr>
                  <w:rStyle w:val="Hyperlink"/>
                </w:rPr>
                <w:t>Household Support Fund</w:t>
              </w:r>
            </w:hyperlink>
            <w:r w:rsidR="00BF4156">
              <w:t xml:space="preserve"> </w:t>
            </w:r>
            <w:r w:rsidR="00BF4156" w:rsidRPr="00BF4156">
              <w:rPr>
                <w:lang w:val="en-GB"/>
              </w:rPr>
              <w:t xml:space="preserve">to help vulnerable households stay warm, have food on the table, and have access to other essential household items </w:t>
            </w:r>
            <w:r w:rsidR="00BF4156">
              <w:rPr>
                <w:lang w:val="en-GB"/>
              </w:rPr>
              <w:t xml:space="preserve">this is </w:t>
            </w:r>
            <w:r w:rsidR="00BF4156">
              <w:t>administered by the Local Authority; Durham Christian Partnership will be able to distribute fuel Vouchers more widely through the foodbanks.</w:t>
            </w:r>
          </w:p>
          <w:p w14:paraId="20FC8E37" w14:textId="77777777" w:rsidR="00BF4156" w:rsidRDefault="00BF4156" w:rsidP="00245B03">
            <w:pPr>
              <w:jc w:val="both"/>
            </w:pPr>
          </w:p>
          <w:p w14:paraId="4B8849CB" w14:textId="1C70E7A8" w:rsidR="00BF4156" w:rsidRPr="000B35FF" w:rsidRDefault="00BF4156" w:rsidP="00245B03">
            <w:pPr>
              <w:jc w:val="both"/>
              <w:rPr>
                <w:color w:val="FF0000"/>
              </w:rPr>
            </w:pPr>
            <w:r>
              <w:t>Members were made aware that Margaret Vaughan is moving from County Durham Community Foundation at the end of June to take up active ‘modern retirement’. Jo thanked her for the huge contribution she has made to the sector and to this forum during her time with CDCF.</w:t>
            </w:r>
          </w:p>
        </w:tc>
        <w:tc>
          <w:tcPr>
            <w:tcW w:w="3476" w:type="dxa"/>
          </w:tcPr>
          <w:p w14:paraId="4683CFD4" w14:textId="3E09388A" w:rsidR="009F3289" w:rsidRPr="00E129E6" w:rsidRDefault="009F3289" w:rsidP="0080695D">
            <w:pPr>
              <w:pStyle w:val="ListParagraph"/>
              <w:ind w:left="360"/>
            </w:pPr>
          </w:p>
        </w:tc>
        <w:tc>
          <w:tcPr>
            <w:tcW w:w="1937" w:type="dxa"/>
          </w:tcPr>
          <w:p w14:paraId="49C8E51C" w14:textId="02CADDCE" w:rsidR="009F3289" w:rsidRDefault="009F3289" w:rsidP="00FB159E"/>
        </w:tc>
      </w:tr>
      <w:tr w:rsidR="005E340D" w:rsidRPr="00781059" w14:paraId="3F481514" w14:textId="77777777" w:rsidTr="009B1291">
        <w:tc>
          <w:tcPr>
            <w:tcW w:w="1997" w:type="dxa"/>
          </w:tcPr>
          <w:p w14:paraId="5BA2ED2E" w14:textId="399D0AE2" w:rsidR="005E340D" w:rsidRPr="004B6A10" w:rsidRDefault="005E340D" w:rsidP="005E340D">
            <w:pPr>
              <w:rPr>
                <w:b/>
                <w:lang w:val="en-GB"/>
              </w:rPr>
            </w:pPr>
            <w:r>
              <w:rPr>
                <w:b/>
                <w:lang w:val="en-GB"/>
              </w:rPr>
              <w:t>Date of Next Meeting</w:t>
            </w:r>
          </w:p>
        </w:tc>
        <w:tc>
          <w:tcPr>
            <w:tcW w:w="8176" w:type="dxa"/>
          </w:tcPr>
          <w:p w14:paraId="481EC7C2" w14:textId="77777777" w:rsidR="00245B03" w:rsidRPr="00245B03" w:rsidRDefault="00245B03" w:rsidP="00245B03">
            <w:pPr>
              <w:rPr>
                <w:b/>
              </w:rPr>
            </w:pPr>
            <w:bookmarkStart w:id="2" w:name="_Hlk100647428"/>
            <w:r w:rsidRPr="00245B03">
              <w:rPr>
                <w:b/>
              </w:rPr>
              <w:t>14</w:t>
            </w:r>
            <w:r w:rsidRPr="00245B03">
              <w:rPr>
                <w:b/>
                <w:vertAlign w:val="superscript"/>
              </w:rPr>
              <w:t>th</w:t>
            </w:r>
            <w:r w:rsidRPr="00245B03">
              <w:rPr>
                <w:b/>
              </w:rPr>
              <w:t xml:space="preserve"> June 1.30 pm </w:t>
            </w:r>
          </w:p>
          <w:p w14:paraId="5FE240FB" w14:textId="77777777" w:rsidR="00245B03" w:rsidRPr="00245B03" w:rsidRDefault="00245B03" w:rsidP="00245B03">
            <w:pPr>
              <w:rPr>
                <w:bCs/>
              </w:rPr>
            </w:pPr>
            <w:r w:rsidRPr="00245B03">
              <w:rPr>
                <w:bCs/>
              </w:rPr>
              <w:t>at Durham Community Action, 9 St Stephen’s Court, Low Willington, County Durham DL15 0BF</w:t>
            </w:r>
          </w:p>
          <w:bookmarkEnd w:id="2"/>
          <w:p w14:paraId="71160EFC" w14:textId="62106373" w:rsidR="005E340D" w:rsidRPr="00250726" w:rsidRDefault="005E340D" w:rsidP="005E340D">
            <w:pPr>
              <w:rPr>
                <w:lang w:val="en-GB"/>
              </w:rPr>
            </w:pPr>
          </w:p>
        </w:tc>
        <w:tc>
          <w:tcPr>
            <w:tcW w:w="3476" w:type="dxa"/>
          </w:tcPr>
          <w:p w14:paraId="7649BF72" w14:textId="77777777" w:rsidR="005E340D" w:rsidRPr="00781059" w:rsidRDefault="005E340D" w:rsidP="005E340D">
            <w:pPr>
              <w:pStyle w:val="ListParagraph"/>
              <w:ind w:left="360"/>
              <w:rPr>
                <w:lang w:val="en-GB"/>
              </w:rPr>
            </w:pPr>
          </w:p>
        </w:tc>
        <w:tc>
          <w:tcPr>
            <w:tcW w:w="1937" w:type="dxa"/>
          </w:tcPr>
          <w:p w14:paraId="064279D2" w14:textId="77777777" w:rsidR="005E340D" w:rsidRPr="00781059" w:rsidRDefault="005E340D" w:rsidP="005E340D">
            <w:pPr>
              <w:rPr>
                <w:lang w:val="en-GB"/>
              </w:rPr>
            </w:pPr>
          </w:p>
        </w:tc>
      </w:tr>
    </w:tbl>
    <w:p w14:paraId="4B5D650D" w14:textId="53234CF6" w:rsidR="002456A6" w:rsidRDefault="002456A6" w:rsidP="008D4A56"/>
    <w:sectPr w:rsidR="002456A6" w:rsidSect="00E50D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FA"/>
    <w:multiLevelType w:val="hybridMultilevel"/>
    <w:tmpl w:val="9C38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7DB3"/>
    <w:multiLevelType w:val="hybridMultilevel"/>
    <w:tmpl w:val="406E2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E2F2C"/>
    <w:multiLevelType w:val="hybridMultilevel"/>
    <w:tmpl w:val="CDA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854"/>
    <w:multiLevelType w:val="hybridMultilevel"/>
    <w:tmpl w:val="5D8A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B2081"/>
    <w:multiLevelType w:val="hybridMultilevel"/>
    <w:tmpl w:val="35D0D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927462"/>
    <w:multiLevelType w:val="hybridMultilevel"/>
    <w:tmpl w:val="802A5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5E7F61"/>
    <w:multiLevelType w:val="hybridMultilevel"/>
    <w:tmpl w:val="39969942"/>
    <w:lvl w:ilvl="0" w:tplc="08090001">
      <w:start w:val="1"/>
      <w:numFmt w:val="bullet"/>
      <w:lvlText w:val=""/>
      <w:lvlJc w:val="left"/>
      <w:pPr>
        <w:ind w:left="360" w:hanging="360"/>
      </w:pPr>
      <w:rPr>
        <w:rFonts w:ascii="Symbol" w:hAnsi="Symbol" w:hint="default"/>
      </w:rPr>
    </w:lvl>
    <w:lvl w:ilvl="1" w:tplc="10643F2A">
      <w:numFmt w:val="bullet"/>
      <w:lvlText w:val="•"/>
      <w:lvlJc w:val="left"/>
      <w:pPr>
        <w:ind w:left="1080" w:hanging="36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90A94"/>
    <w:multiLevelType w:val="hybridMultilevel"/>
    <w:tmpl w:val="FD42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F370A"/>
    <w:multiLevelType w:val="hybridMultilevel"/>
    <w:tmpl w:val="84D8F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837E2"/>
    <w:multiLevelType w:val="hybridMultilevel"/>
    <w:tmpl w:val="3B3A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137A6"/>
    <w:multiLevelType w:val="hybridMultilevel"/>
    <w:tmpl w:val="3CBA1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257869"/>
    <w:multiLevelType w:val="hybridMultilevel"/>
    <w:tmpl w:val="3B34A3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2D8329D5"/>
    <w:multiLevelType w:val="hybridMultilevel"/>
    <w:tmpl w:val="34724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2575DA"/>
    <w:multiLevelType w:val="hybridMultilevel"/>
    <w:tmpl w:val="FFE0F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BE7378"/>
    <w:multiLevelType w:val="hybridMultilevel"/>
    <w:tmpl w:val="234C90DE"/>
    <w:lvl w:ilvl="0" w:tplc="20A25AE2">
      <w:start w:val="1"/>
      <w:numFmt w:val="bullet"/>
      <w:lvlText w:val="•"/>
      <w:lvlJc w:val="left"/>
      <w:pPr>
        <w:tabs>
          <w:tab w:val="num" w:pos="360"/>
        </w:tabs>
        <w:ind w:left="360" w:hanging="360"/>
      </w:pPr>
      <w:rPr>
        <w:rFonts w:ascii="Times New Roman" w:hAnsi="Times New Roman" w:hint="default"/>
      </w:rPr>
    </w:lvl>
    <w:lvl w:ilvl="1" w:tplc="113EE414" w:tentative="1">
      <w:start w:val="1"/>
      <w:numFmt w:val="bullet"/>
      <w:lvlText w:val="•"/>
      <w:lvlJc w:val="left"/>
      <w:pPr>
        <w:tabs>
          <w:tab w:val="num" w:pos="1080"/>
        </w:tabs>
        <w:ind w:left="1080" w:hanging="360"/>
      </w:pPr>
      <w:rPr>
        <w:rFonts w:ascii="Times New Roman" w:hAnsi="Times New Roman" w:hint="default"/>
      </w:rPr>
    </w:lvl>
    <w:lvl w:ilvl="2" w:tplc="82686224" w:tentative="1">
      <w:start w:val="1"/>
      <w:numFmt w:val="bullet"/>
      <w:lvlText w:val="•"/>
      <w:lvlJc w:val="left"/>
      <w:pPr>
        <w:tabs>
          <w:tab w:val="num" w:pos="1800"/>
        </w:tabs>
        <w:ind w:left="1800" w:hanging="360"/>
      </w:pPr>
      <w:rPr>
        <w:rFonts w:ascii="Times New Roman" w:hAnsi="Times New Roman" w:hint="default"/>
      </w:rPr>
    </w:lvl>
    <w:lvl w:ilvl="3" w:tplc="73E6BB7A" w:tentative="1">
      <w:start w:val="1"/>
      <w:numFmt w:val="bullet"/>
      <w:lvlText w:val="•"/>
      <w:lvlJc w:val="left"/>
      <w:pPr>
        <w:tabs>
          <w:tab w:val="num" w:pos="2520"/>
        </w:tabs>
        <w:ind w:left="2520" w:hanging="360"/>
      </w:pPr>
      <w:rPr>
        <w:rFonts w:ascii="Times New Roman" w:hAnsi="Times New Roman" w:hint="default"/>
      </w:rPr>
    </w:lvl>
    <w:lvl w:ilvl="4" w:tplc="D550D788" w:tentative="1">
      <w:start w:val="1"/>
      <w:numFmt w:val="bullet"/>
      <w:lvlText w:val="•"/>
      <w:lvlJc w:val="left"/>
      <w:pPr>
        <w:tabs>
          <w:tab w:val="num" w:pos="3240"/>
        </w:tabs>
        <w:ind w:left="3240" w:hanging="360"/>
      </w:pPr>
      <w:rPr>
        <w:rFonts w:ascii="Times New Roman" w:hAnsi="Times New Roman" w:hint="default"/>
      </w:rPr>
    </w:lvl>
    <w:lvl w:ilvl="5" w:tplc="0D8ADB2C" w:tentative="1">
      <w:start w:val="1"/>
      <w:numFmt w:val="bullet"/>
      <w:lvlText w:val="•"/>
      <w:lvlJc w:val="left"/>
      <w:pPr>
        <w:tabs>
          <w:tab w:val="num" w:pos="3960"/>
        </w:tabs>
        <w:ind w:left="3960" w:hanging="360"/>
      </w:pPr>
      <w:rPr>
        <w:rFonts w:ascii="Times New Roman" w:hAnsi="Times New Roman" w:hint="default"/>
      </w:rPr>
    </w:lvl>
    <w:lvl w:ilvl="6" w:tplc="AD74C6B4" w:tentative="1">
      <w:start w:val="1"/>
      <w:numFmt w:val="bullet"/>
      <w:lvlText w:val="•"/>
      <w:lvlJc w:val="left"/>
      <w:pPr>
        <w:tabs>
          <w:tab w:val="num" w:pos="4680"/>
        </w:tabs>
        <w:ind w:left="4680" w:hanging="360"/>
      </w:pPr>
      <w:rPr>
        <w:rFonts w:ascii="Times New Roman" w:hAnsi="Times New Roman" w:hint="default"/>
      </w:rPr>
    </w:lvl>
    <w:lvl w:ilvl="7" w:tplc="6A5E058A" w:tentative="1">
      <w:start w:val="1"/>
      <w:numFmt w:val="bullet"/>
      <w:lvlText w:val="•"/>
      <w:lvlJc w:val="left"/>
      <w:pPr>
        <w:tabs>
          <w:tab w:val="num" w:pos="5400"/>
        </w:tabs>
        <w:ind w:left="5400" w:hanging="360"/>
      </w:pPr>
      <w:rPr>
        <w:rFonts w:ascii="Times New Roman" w:hAnsi="Times New Roman" w:hint="default"/>
      </w:rPr>
    </w:lvl>
    <w:lvl w:ilvl="8" w:tplc="EAF0B84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A4B3869"/>
    <w:multiLevelType w:val="hybridMultilevel"/>
    <w:tmpl w:val="E2F2E4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9426BC"/>
    <w:multiLevelType w:val="hybridMultilevel"/>
    <w:tmpl w:val="671E77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700391"/>
    <w:multiLevelType w:val="hybridMultilevel"/>
    <w:tmpl w:val="1B64401E"/>
    <w:lvl w:ilvl="0" w:tplc="328A3210">
      <w:start w:val="1"/>
      <w:numFmt w:val="bullet"/>
      <w:lvlText w:val="•"/>
      <w:lvlJc w:val="left"/>
      <w:pPr>
        <w:tabs>
          <w:tab w:val="num" w:pos="720"/>
        </w:tabs>
        <w:ind w:left="720" w:hanging="360"/>
      </w:pPr>
      <w:rPr>
        <w:rFonts w:ascii="Arial" w:hAnsi="Arial" w:hint="default"/>
      </w:rPr>
    </w:lvl>
    <w:lvl w:ilvl="1" w:tplc="0A527140" w:tentative="1">
      <w:start w:val="1"/>
      <w:numFmt w:val="bullet"/>
      <w:lvlText w:val="•"/>
      <w:lvlJc w:val="left"/>
      <w:pPr>
        <w:tabs>
          <w:tab w:val="num" w:pos="1440"/>
        </w:tabs>
        <w:ind w:left="1440" w:hanging="360"/>
      </w:pPr>
      <w:rPr>
        <w:rFonts w:ascii="Arial" w:hAnsi="Arial" w:hint="default"/>
      </w:rPr>
    </w:lvl>
    <w:lvl w:ilvl="2" w:tplc="01AEB518" w:tentative="1">
      <w:start w:val="1"/>
      <w:numFmt w:val="bullet"/>
      <w:lvlText w:val="•"/>
      <w:lvlJc w:val="left"/>
      <w:pPr>
        <w:tabs>
          <w:tab w:val="num" w:pos="2160"/>
        </w:tabs>
        <w:ind w:left="2160" w:hanging="360"/>
      </w:pPr>
      <w:rPr>
        <w:rFonts w:ascii="Arial" w:hAnsi="Arial" w:hint="default"/>
      </w:rPr>
    </w:lvl>
    <w:lvl w:ilvl="3" w:tplc="D28CE6A2" w:tentative="1">
      <w:start w:val="1"/>
      <w:numFmt w:val="bullet"/>
      <w:lvlText w:val="•"/>
      <w:lvlJc w:val="left"/>
      <w:pPr>
        <w:tabs>
          <w:tab w:val="num" w:pos="2880"/>
        </w:tabs>
        <w:ind w:left="2880" w:hanging="360"/>
      </w:pPr>
      <w:rPr>
        <w:rFonts w:ascii="Arial" w:hAnsi="Arial" w:hint="default"/>
      </w:rPr>
    </w:lvl>
    <w:lvl w:ilvl="4" w:tplc="7EC00254" w:tentative="1">
      <w:start w:val="1"/>
      <w:numFmt w:val="bullet"/>
      <w:lvlText w:val="•"/>
      <w:lvlJc w:val="left"/>
      <w:pPr>
        <w:tabs>
          <w:tab w:val="num" w:pos="3600"/>
        </w:tabs>
        <w:ind w:left="3600" w:hanging="360"/>
      </w:pPr>
      <w:rPr>
        <w:rFonts w:ascii="Arial" w:hAnsi="Arial" w:hint="default"/>
      </w:rPr>
    </w:lvl>
    <w:lvl w:ilvl="5" w:tplc="B3869BAC" w:tentative="1">
      <w:start w:val="1"/>
      <w:numFmt w:val="bullet"/>
      <w:lvlText w:val="•"/>
      <w:lvlJc w:val="left"/>
      <w:pPr>
        <w:tabs>
          <w:tab w:val="num" w:pos="4320"/>
        </w:tabs>
        <w:ind w:left="4320" w:hanging="360"/>
      </w:pPr>
      <w:rPr>
        <w:rFonts w:ascii="Arial" w:hAnsi="Arial" w:hint="default"/>
      </w:rPr>
    </w:lvl>
    <w:lvl w:ilvl="6" w:tplc="C2D6229A" w:tentative="1">
      <w:start w:val="1"/>
      <w:numFmt w:val="bullet"/>
      <w:lvlText w:val="•"/>
      <w:lvlJc w:val="left"/>
      <w:pPr>
        <w:tabs>
          <w:tab w:val="num" w:pos="5040"/>
        </w:tabs>
        <w:ind w:left="5040" w:hanging="360"/>
      </w:pPr>
      <w:rPr>
        <w:rFonts w:ascii="Arial" w:hAnsi="Arial" w:hint="default"/>
      </w:rPr>
    </w:lvl>
    <w:lvl w:ilvl="7" w:tplc="F7F28D1E" w:tentative="1">
      <w:start w:val="1"/>
      <w:numFmt w:val="bullet"/>
      <w:lvlText w:val="•"/>
      <w:lvlJc w:val="left"/>
      <w:pPr>
        <w:tabs>
          <w:tab w:val="num" w:pos="5760"/>
        </w:tabs>
        <w:ind w:left="5760" w:hanging="360"/>
      </w:pPr>
      <w:rPr>
        <w:rFonts w:ascii="Arial" w:hAnsi="Arial" w:hint="default"/>
      </w:rPr>
    </w:lvl>
    <w:lvl w:ilvl="8" w:tplc="478A096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1"/>
  </w:num>
  <w:num w:numId="4">
    <w:abstractNumId w:val="14"/>
  </w:num>
  <w:num w:numId="5">
    <w:abstractNumId w:val="16"/>
  </w:num>
  <w:num w:numId="6">
    <w:abstractNumId w:val="8"/>
  </w:num>
  <w:num w:numId="7">
    <w:abstractNumId w:val="9"/>
  </w:num>
  <w:num w:numId="8">
    <w:abstractNumId w:val="7"/>
  </w:num>
  <w:num w:numId="9">
    <w:abstractNumId w:val="5"/>
  </w:num>
  <w:num w:numId="10">
    <w:abstractNumId w:val="11"/>
  </w:num>
  <w:num w:numId="11">
    <w:abstractNumId w:val="2"/>
  </w:num>
  <w:num w:numId="12">
    <w:abstractNumId w:val="17"/>
  </w:num>
  <w:num w:numId="13">
    <w:abstractNumId w:val="13"/>
  </w:num>
  <w:num w:numId="14">
    <w:abstractNumId w:val="10"/>
  </w:num>
  <w:num w:numId="15">
    <w:abstractNumId w:val="6"/>
  </w:num>
  <w:num w:numId="16">
    <w:abstractNumId w:val="12"/>
  </w:num>
  <w:num w:numId="17">
    <w:abstractNumId w:val="0"/>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EC"/>
    <w:rsid w:val="000011BF"/>
    <w:rsid w:val="000031DE"/>
    <w:rsid w:val="00003A21"/>
    <w:rsid w:val="00005020"/>
    <w:rsid w:val="00006D89"/>
    <w:rsid w:val="00007838"/>
    <w:rsid w:val="000159FA"/>
    <w:rsid w:val="00020076"/>
    <w:rsid w:val="00020EC0"/>
    <w:rsid w:val="0002243A"/>
    <w:rsid w:val="000356EC"/>
    <w:rsid w:val="00036933"/>
    <w:rsid w:val="000369BA"/>
    <w:rsid w:val="0004131B"/>
    <w:rsid w:val="00041B7E"/>
    <w:rsid w:val="00043024"/>
    <w:rsid w:val="00044D4B"/>
    <w:rsid w:val="000477C3"/>
    <w:rsid w:val="00050CA6"/>
    <w:rsid w:val="00052A4B"/>
    <w:rsid w:val="000531FA"/>
    <w:rsid w:val="00056C96"/>
    <w:rsid w:val="00056EBB"/>
    <w:rsid w:val="0006009E"/>
    <w:rsid w:val="00060645"/>
    <w:rsid w:val="0006186E"/>
    <w:rsid w:val="00065313"/>
    <w:rsid w:val="00066927"/>
    <w:rsid w:val="00071137"/>
    <w:rsid w:val="00074998"/>
    <w:rsid w:val="00074F74"/>
    <w:rsid w:val="0007572D"/>
    <w:rsid w:val="00084528"/>
    <w:rsid w:val="00084921"/>
    <w:rsid w:val="00086250"/>
    <w:rsid w:val="000867B6"/>
    <w:rsid w:val="000928BC"/>
    <w:rsid w:val="00095439"/>
    <w:rsid w:val="000A2F9A"/>
    <w:rsid w:val="000A39F5"/>
    <w:rsid w:val="000A7837"/>
    <w:rsid w:val="000A7F12"/>
    <w:rsid w:val="000B16C7"/>
    <w:rsid w:val="000B35FF"/>
    <w:rsid w:val="000B3C24"/>
    <w:rsid w:val="000B59E0"/>
    <w:rsid w:val="000B5D06"/>
    <w:rsid w:val="000B5EDE"/>
    <w:rsid w:val="000C108E"/>
    <w:rsid w:val="000C3F75"/>
    <w:rsid w:val="000C52A3"/>
    <w:rsid w:val="000D1DAA"/>
    <w:rsid w:val="000D32E6"/>
    <w:rsid w:val="000D42BA"/>
    <w:rsid w:val="000E685E"/>
    <w:rsid w:val="000F0243"/>
    <w:rsid w:val="000F391A"/>
    <w:rsid w:val="000F5343"/>
    <w:rsid w:val="000F6E91"/>
    <w:rsid w:val="000F7BF5"/>
    <w:rsid w:val="0010272F"/>
    <w:rsid w:val="0010449C"/>
    <w:rsid w:val="00105BFE"/>
    <w:rsid w:val="001074CE"/>
    <w:rsid w:val="0011634F"/>
    <w:rsid w:val="00116A91"/>
    <w:rsid w:val="00117D5E"/>
    <w:rsid w:val="00126F03"/>
    <w:rsid w:val="00127158"/>
    <w:rsid w:val="0012793F"/>
    <w:rsid w:val="00131453"/>
    <w:rsid w:val="001320DA"/>
    <w:rsid w:val="00132BAF"/>
    <w:rsid w:val="00135266"/>
    <w:rsid w:val="00135E3D"/>
    <w:rsid w:val="001373EA"/>
    <w:rsid w:val="00141E9E"/>
    <w:rsid w:val="0014456E"/>
    <w:rsid w:val="0014464B"/>
    <w:rsid w:val="00145B88"/>
    <w:rsid w:val="00151414"/>
    <w:rsid w:val="00152B27"/>
    <w:rsid w:val="00154564"/>
    <w:rsid w:val="0015456A"/>
    <w:rsid w:val="0015535C"/>
    <w:rsid w:val="0015538E"/>
    <w:rsid w:val="0016019A"/>
    <w:rsid w:val="00162D77"/>
    <w:rsid w:val="0016494D"/>
    <w:rsid w:val="00166580"/>
    <w:rsid w:val="001719A0"/>
    <w:rsid w:val="00172EA2"/>
    <w:rsid w:val="0017514A"/>
    <w:rsid w:val="00175464"/>
    <w:rsid w:val="001764BD"/>
    <w:rsid w:val="00176C9E"/>
    <w:rsid w:val="0017761E"/>
    <w:rsid w:val="00180654"/>
    <w:rsid w:val="001839B7"/>
    <w:rsid w:val="001859A2"/>
    <w:rsid w:val="00185F93"/>
    <w:rsid w:val="001876BE"/>
    <w:rsid w:val="00191C7A"/>
    <w:rsid w:val="00192A66"/>
    <w:rsid w:val="00193980"/>
    <w:rsid w:val="001A23CE"/>
    <w:rsid w:val="001A2A38"/>
    <w:rsid w:val="001A2FEF"/>
    <w:rsid w:val="001A7CC1"/>
    <w:rsid w:val="001B1C0E"/>
    <w:rsid w:val="001B487D"/>
    <w:rsid w:val="001B5B9B"/>
    <w:rsid w:val="001B68C2"/>
    <w:rsid w:val="001C08B3"/>
    <w:rsid w:val="001C1AA4"/>
    <w:rsid w:val="001C1E32"/>
    <w:rsid w:val="001C27AB"/>
    <w:rsid w:val="001C3AAD"/>
    <w:rsid w:val="001C3B99"/>
    <w:rsid w:val="001C62E8"/>
    <w:rsid w:val="001C63B0"/>
    <w:rsid w:val="001C6FD0"/>
    <w:rsid w:val="001C730B"/>
    <w:rsid w:val="001C77BB"/>
    <w:rsid w:val="001D3D1D"/>
    <w:rsid w:val="001D477F"/>
    <w:rsid w:val="001D52E9"/>
    <w:rsid w:val="001E3977"/>
    <w:rsid w:val="001E4082"/>
    <w:rsid w:val="001E7A86"/>
    <w:rsid w:val="001F2603"/>
    <w:rsid w:val="001F5F6B"/>
    <w:rsid w:val="001F6D8F"/>
    <w:rsid w:val="00202071"/>
    <w:rsid w:val="00204F38"/>
    <w:rsid w:val="00205C16"/>
    <w:rsid w:val="00205D33"/>
    <w:rsid w:val="0020746E"/>
    <w:rsid w:val="002112B2"/>
    <w:rsid w:val="002115CE"/>
    <w:rsid w:val="00212541"/>
    <w:rsid w:val="002132A5"/>
    <w:rsid w:val="00214855"/>
    <w:rsid w:val="00214DC4"/>
    <w:rsid w:val="002154F9"/>
    <w:rsid w:val="00215E0B"/>
    <w:rsid w:val="00217235"/>
    <w:rsid w:val="00217D57"/>
    <w:rsid w:val="0022230A"/>
    <w:rsid w:val="0022584B"/>
    <w:rsid w:val="002265D9"/>
    <w:rsid w:val="00232C39"/>
    <w:rsid w:val="00237191"/>
    <w:rsid w:val="002445D7"/>
    <w:rsid w:val="002456A6"/>
    <w:rsid w:val="00245903"/>
    <w:rsid w:val="00245B03"/>
    <w:rsid w:val="00246245"/>
    <w:rsid w:val="002474E6"/>
    <w:rsid w:val="00250726"/>
    <w:rsid w:val="00250CC0"/>
    <w:rsid w:val="002521B1"/>
    <w:rsid w:val="00252EA0"/>
    <w:rsid w:val="00254B8D"/>
    <w:rsid w:val="00257A63"/>
    <w:rsid w:val="002676F9"/>
    <w:rsid w:val="00274A48"/>
    <w:rsid w:val="00275E90"/>
    <w:rsid w:val="002802E9"/>
    <w:rsid w:val="00282275"/>
    <w:rsid w:val="002837BF"/>
    <w:rsid w:val="0028651B"/>
    <w:rsid w:val="00290457"/>
    <w:rsid w:val="00291EB8"/>
    <w:rsid w:val="00292788"/>
    <w:rsid w:val="0029363D"/>
    <w:rsid w:val="002938D7"/>
    <w:rsid w:val="0029671C"/>
    <w:rsid w:val="002A19CC"/>
    <w:rsid w:val="002A51A0"/>
    <w:rsid w:val="002A5DC1"/>
    <w:rsid w:val="002A6799"/>
    <w:rsid w:val="002A74D9"/>
    <w:rsid w:val="002B3E60"/>
    <w:rsid w:val="002B41C1"/>
    <w:rsid w:val="002C581A"/>
    <w:rsid w:val="002C6396"/>
    <w:rsid w:val="002C67D4"/>
    <w:rsid w:val="002C75DA"/>
    <w:rsid w:val="002D2D0D"/>
    <w:rsid w:val="002D3D92"/>
    <w:rsid w:val="002D61E2"/>
    <w:rsid w:val="002D623B"/>
    <w:rsid w:val="002D733C"/>
    <w:rsid w:val="002D7AC0"/>
    <w:rsid w:val="002E5547"/>
    <w:rsid w:val="002E7976"/>
    <w:rsid w:val="002F0F87"/>
    <w:rsid w:val="002F3017"/>
    <w:rsid w:val="002F3D7F"/>
    <w:rsid w:val="002F46F4"/>
    <w:rsid w:val="002F513D"/>
    <w:rsid w:val="002F550C"/>
    <w:rsid w:val="002F5D63"/>
    <w:rsid w:val="00304DA3"/>
    <w:rsid w:val="00314776"/>
    <w:rsid w:val="003153AF"/>
    <w:rsid w:val="00315DFD"/>
    <w:rsid w:val="00317C77"/>
    <w:rsid w:val="00317FD9"/>
    <w:rsid w:val="00320B10"/>
    <w:rsid w:val="00320B96"/>
    <w:rsid w:val="00324FF4"/>
    <w:rsid w:val="00325069"/>
    <w:rsid w:val="003250B7"/>
    <w:rsid w:val="00326627"/>
    <w:rsid w:val="00326805"/>
    <w:rsid w:val="003327D7"/>
    <w:rsid w:val="00341C53"/>
    <w:rsid w:val="00343526"/>
    <w:rsid w:val="00344E66"/>
    <w:rsid w:val="003456E2"/>
    <w:rsid w:val="0035086A"/>
    <w:rsid w:val="00353B36"/>
    <w:rsid w:val="00361E72"/>
    <w:rsid w:val="00362A3C"/>
    <w:rsid w:val="00374602"/>
    <w:rsid w:val="00375E2A"/>
    <w:rsid w:val="00376B96"/>
    <w:rsid w:val="00377968"/>
    <w:rsid w:val="00394BBD"/>
    <w:rsid w:val="003A24B7"/>
    <w:rsid w:val="003A784D"/>
    <w:rsid w:val="003B5B71"/>
    <w:rsid w:val="003B6DA0"/>
    <w:rsid w:val="003C0288"/>
    <w:rsid w:val="003C1144"/>
    <w:rsid w:val="003C1F3E"/>
    <w:rsid w:val="003C2B07"/>
    <w:rsid w:val="003C3643"/>
    <w:rsid w:val="003C7B61"/>
    <w:rsid w:val="003D3C05"/>
    <w:rsid w:val="003D7A11"/>
    <w:rsid w:val="003E3258"/>
    <w:rsid w:val="003F160A"/>
    <w:rsid w:val="003F3CF0"/>
    <w:rsid w:val="004060F0"/>
    <w:rsid w:val="00406C0D"/>
    <w:rsid w:val="0041147A"/>
    <w:rsid w:val="00434CB1"/>
    <w:rsid w:val="0043674E"/>
    <w:rsid w:val="004413BA"/>
    <w:rsid w:val="00442871"/>
    <w:rsid w:val="00443977"/>
    <w:rsid w:val="00443DCF"/>
    <w:rsid w:val="00445B61"/>
    <w:rsid w:val="00446043"/>
    <w:rsid w:val="0045250A"/>
    <w:rsid w:val="00453B29"/>
    <w:rsid w:val="00454513"/>
    <w:rsid w:val="004569F1"/>
    <w:rsid w:val="00461055"/>
    <w:rsid w:val="004627E7"/>
    <w:rsid w:val="0046587E"/>
    <w:rsid w:val="00466CE8"/>
    <w:rsid w:val="004710F3"/>
    <w:rsid w:val="004728D1"/>
    <w:rsid w:val="0047344C"/>
    <w:rsid w:val="004744FC"/>
    <w:rsid w:val="004752F4"/>
    <w:rsid w:val="0047537D"/>
    <w:rsid w:val="00481354"/>
    <w:rsid w:val="004813C0"/>
    <w:rsid w:val="00481A75"/>
    <w:rsid w:val="0048799D"/>
    <w:rsid w:val="004905A5"/>
    <w:rsid w:val="004A104C"/>
    <w:rsid w:val="004A350A"/>
    <w:rsid w:val="004A69A6"/>
    <w:rsid w:val="004A7AC8"/>
    <w:rsid w:val="004B1947"/>
    <w:rsid w:val="004B2011"/>
    <w:rsid w:val="004B6A10"/>
    <w:rsid w:val="004B6C7C"/>
    <w:rsid w:val="004B6CD9"/>
    <w:rsid w:val="004B7E9D"/>
    <w:rsid w:val="004C2417"/>
    <w:rsid w:val="004C2D9A"/>
    <w:rsid w:val="004C3D71"/>
    <w:rsid w:val="004D0BF0"/>
    <w:rsid w:val="004D2992"/>
    <w:rsid w:val="004D2A96"/>
    <w:rsid w:val="004D4CBC"/>
    <w:rsid w:val="004E208E"/>
    <w:rsid w:val="004E68D6"/>
    <w:rsid w:val="004E7283"/>
    <w:rsid w:val="004E75FF"/>
    <w:rsid w:val="004F3824"/>
    <w:rsid w:val="004F578B"/>
    <w:rsid w:val="00500FC2"/>
    <w:rsid w:val="005033EF"/>
    <w:rsid w:val="00503E25"/>
    <w:rsid w:val="00505E0C"/>
    <w:rsid w:val="0051160E"/>
    <w:rsid w:val="00512095"/>
    <w:rsid w:val="00522B5E"/>
    <w:rsid w:val="005271AB"/>
    <w:rsid w:val="00530999"/>
    <w:rsid w:val="00532A83"/>
    <w:rsid w:val="005355E3"/>
    <w:rsid w:val="00542E7B"/>
    <w:rsid w:val="005437C6"/>
    <w:rsid w:val="00551076"/>
    <w:rsid w:val="00552FA0"/>
    <w:rsid w:val="00556D62"/>
    <w:rsid w:val="00557F99"/>
    <w:rsid w:val="00560C8D"/>
    <w:rsid w:val="00563C5B"/>
    <w:rsid w:val="005671FF"/>
    <w:rsid w:val="00570702"/>
    <w:rsid w:val="00571049"/>
    <w:rsid w:val="00571B43"/>
    <w:rsid w:val="0057269C"/>
    <w:rsid w:val="0057726D"/>
    <w:rsid w:val="005813C8"/>
    <w:rsid w:val="00581F64"/>
    <w:rsid w:val="00586223"/>
    <w:rsid w:val="00586AC4"/>
    <w:rsid w:val="00590374"/>
    <w:rsid w:val="00591856"/>
    <w:rsid w:val="0059193F"/>
    <w:rsid w:val="00591FD9"/>
    <w:rsid w:val="005924D6"/>
    <w:rsid w:val="00592DE8"/>
    <w:rsid w:val="005943F9"/>
    <w:rsid w:val="005971C5"/>
    <w:rsid w:val="005A0E82"/>
    <w:rsid w:val="005A2B03"/>
    <w:rsid w:val="005A3AC4"/>
    <w:rsid w:val="005A3D70"/>
    <w:rsid w:val="005A4336"/>
    <w:rsid w:val="005A5AE5"/>
    <w:rsid w:val="005A6E88"/>
    <w:rsid w:val="005A71E8"/>
    <w:rsid w:val="005B5A22"/>
    <w:rsid w:val="005C3507"/>
    <w:rsid w:val="005C4547"/>
    <w:rsid w:val="005D2958"/>
    <w:rsid w:val="005D5A32"/>
    <w:rsid w:val="005D61FB"/>
    <w:rsid w:val="005E08C5"/>
    <w:rsid w:val="005E148D"/>
    <w:rsid w:val="005E33B0"/>
    <w:rsid w:val="005E340D"/>
    <w:rsid w:val="005E5DA6"/>
    <w:rsid w:val="005F007D"/>
    <w:rsid w:val="005F243E"/>
    <w:rsid w:val="005F322E"/>
    <w:rsid w:val="005F4C21"/>
    <w:rsid w:val="00611BD2"/>
    <w:rsid w:val="0061320B"/>
    <w:rsid w:val="00613A85"/>
    <w:rsid w:val="00613CA1"/>
    <w:rsid w:val="006171B1"/>
    <w:rsid w:val="00630EEC"/>
    <w:rsid w:val="00633E00"/>
    <w:rsid w:val="00647E5E"/>
    <w:rsid w:val="00653F20"/>
    <w:rsid w:val="00655108"/>
    <w:rsid w:val="006564D7"/>
    <w:rsid w:val="0066348C"/>
    <w:rsid w:val="00664CB9"/>
    <w:rsid w:val="006668D5"/>
    <w:rsid w:val="006718F7"/>
    <w:rsid w:val="00672266"/>
    <w:rsid w:val="00674C9B"/>
    <w:rsid w:val="00680687"/>
    <w:rsid w:val="006838DF"/>
    <w:rsid w:val="006849D7"/>
    <w:rsid w:val="00692DC7"/>
    <w:rsid w:val="006948DB"/>
    <w:rsid w:val="00697F70"/>
    <w:rsid w:val="006A19D2"/>
    <w:rsid w:val="006A1F5E"/>
    <w:rsid w:val="006C2B11"/>
    <w:rsid w:val="006C66BB"/>
    <w:rsid w:val="006D2FE1"/>
    <w:rsid w:val="006D6128"/>
    <w:rsid w:val="006D65FE"/>
    <w:rsid w:val="006E031E"/>
    <w:rsid w:val="006E2B37"/>
    <w:rsid w:val="006E40E1"/>
    <w:rsid w:val="006E4248"/>
    <w:rsid w:val="006E6E44"/>
    <w:rsid w:val="006F06BD"/>
    <w:rsid w:val="006F3077"/>
    <w:rsid w:val="006F450E"/>
    <w:rsid w:val="006F4933"/>
    <w:rsid w:val="006F5AC6"/>
    <w:rsid w:val="007007B1"/>
    <w:rsid w:val="00702205"/>
    <w:rsid w:val="00703544"/>
    <w:rsid w:val="0071082A"/>
    <w:rsid w:val="007109D6"/>
    <w:rsid w:val="007147DF"/>
    <w:rsid w:val="00716324"/>
    <w:rsid w:val="007163CD"/>
    <w:rsid w:val="00716E1B"/>
    <w:rsid w:val="00721456"/>
    <w:rsid w:val="00726261"/>
    <w:rsid w:val="00726D68"/>
    <w:rsid w:val="007304AE"/>
    <w:rsid w:val="00730AC1"/>
    <w:rsid w:val="007356A5"/>
    <w:rsid w:val="0073629F"/>
    <w:rsid w:val="0073690C"/>
    <w:rsid w:val="0074092D"/>
    <w:rsid w:val="0074237F"/>
    <w:rsid w:val="0074786C"/>
    <w:rsid w:val="00751CC5"/>
    <w:rsid w:val="00754754"/>
    <w:rsid w:val="00756139"/>
    <w:rsid w:val="00761293"/>
    <w:rsid w:val="00761D9B"/>
    <w:rsid w:val="007627EA"/>
    <w:rsid w:val="00764528"/>
    <w:rsid w:val="00765C04"/>
    <w:rsid w:val="00774390"/>
    <w:rsid w:val="0077450C"/>
    <w:rsid w:val="0077478F"/>
    <w:rsid w:val="00775676"/>
    <w:rsid w:val="00781059"/>
    <w:rsid w:val="00781355"/>
    <w:rsid w:val="00782D70"/>
    <w:rsid w:val="00783B66"/>
    <w:rsid w:val="00784BD9"/>
    <w:rsid w:val="0078535A"/>
    <w:rsid w:val="00786638"/>
    <w:rsid w:val="00787BDD"/>
    <w:rsid w:val="00791462"/>
    <w:rsid w:val="0079203A"/>
    <w:rsid w:val="00793100"/>
    <w:rsid w:val="007933FE"/>
    <w:rsid w:val="007938D6"/>
    <w:rsid w:val="00795931"/>
    <w:rsid w:val="0079771E"/>
    <w:rsid w:val="007A1CDD"/>
    <w:rsid w:val="007A27E3"/>
    <w:rsid w:val="007A4B09"/>
    <w:rsid w:val="007A4CBE"/>
    <w:rsid w:val="007B1E41"/>
    <w:rsid w:val="007B510D"/>
    <w:rsid w:val="007B5E06"/>
    <w:rsid w:val="007C155E"/>
    <w:rsid w:val="007C2764"/>
    <w:rsid w:val="007C55AE"/>
    <w:rsid w:val="007C6808"/>
    <w:rsid w:val="007D0808"/>
    <w:rsid w:val="007D1AF3"/>
    <w:rsid w:val="007D1E2F"/>
    <w:rsid w:val="007D40BB"/>
    <w:rsid w:val="007D6492"/>
    <w:rsid w:val="007D70CF"/>
    <w:rsid w:val="007E0038"/>
    <w:rsid w:val="007E2C0C"/>
    <w:rsid w:val="007E2EAD"/>
    <w:rsid w:val="007E34B8"/>
    <w:rsid w:val="007E7F15"/>
    <w:rsid w:val="007F1E73"/>
    <w:rsid w:val="007F408A"/>
    <w:rsid w:val="007F6708"/>
    <w:rsid w:val="007F6A2E"/>
    <w:rsid w:val="007F7D3E"/>
    <w:rsid w:val="008039E3"/>
    <w:rsid w:val="00804FD6"/>
    <w:rsid w:val="00805903"/>
    <w:rsid w:val="0080695D"/>
    <w:rsid w:val="0081092E"/>
    <w:rsid w:val="00816046"/>
    <w:rsid w:val="00817C22"/>
    <w:rsid w:val="008218C3"/>
    <w:rsid w:val="00822641"/>
    <w:rsid w:val="008229EB"/>
    <w:rsid w:val="00823245"/>
    <w:rsid w:val="00823F0E"/>
    <w:rsid w:val="0083470F"/>
    <w:rsid w:val="008348D0"/>
    <w:rsid w:val="008356AF"/>
    <w:rsid w:val="00837212"/>
    <w:rsid w:val="00845F8E"/>
    <w:rsid w:val="008534F8"/>
    <w:rsid w:val="008544EF"/>
    <w:rsid w:val="00854854"/>
    <w:rsid w:val="008653EE"/>
    <w:rsid w:val="00866B7F"/>
    <w:rsid w:val="00867477"/>
    <w:rsid w:val="0087291C"/>
    <w:rsid w:val="0087327A"/>
    <w:rsid w:val="00873977"/>
    <w:rsid w:val="00884684"/>
    <w:rsid w:val="00886EA0"/>
    <w:rsid w:val="008873A3"/>
    <w:rsid w:val="0088763F"/>
    <w:rsid w:val="00887687"/>
    <w:rsid w:val="00887D65"/>
    <w:rsid w:val="00892351"/>
    <w:rsid w:val="0089384C"/>
    <w:rsid w:val="00895A3D"/>
    <w:rsid w:val="008A0884"/>
    <w:rsid w:val="008A139C"/>
    <w:rsid w:val="008A45F5"/>
    <w:rsid w:val="008A747B"/>
    <w:rsid w:val="008B2823"/>
    <w:rsid w:val="008B31A1"/>
    <w:rsid w:val="008B3469"/>
    <w:rsid w:val="008B724C"/>
    <w:rsid w:val="008C2205"/>
    <w:rsid w:val="008C3A01"/>
    <w:rsid w:val="008C3A46"/>
    <w:rsid w:val="008C6DA5"/>
    <w:rsid w:val="008D3585"/>
    <w:rsid w:val="008D4A56"/>
    <w:rsid w:val="008D538E"/>
    <w:rsid w:val="008D683D"/>
    <w:rsid w:val="008E08BA"/>
    <w:rsid w:val="008E0BA9"/>
    <w:rsid w:val="008E5D36"/>
    <w:rsid w:val="008E5EDF"/>
    <w:rsid w:val="008F15DF"/>
    <w:rsid w:val="008F296E"/>
    <w:rsid w:val="008F578F"/>
    <w:rsid w:val="0090297F"/>
    <w:rsid w:val="00904587"/>
    <w:rsid w:val="00906B9B"/>
    <w:rsid w:val="00910B71"/>
    <w:rsid w:val="0091427B"/>
    <w:rsid w:val="00915DFB"/>
    <w:rsid w:val="00915F7E"/>
    <w:rsid w:val="009202AF"/>
    <w:rsid w:val="0092629D"/>
    <w:rsid w:val="00927D10"/>
    <w:rsid w:val="0093028E"/>
    <w:rsid w:val="00930499"/>
    <w:rsid w:val="00932827"/>
    <w:rsid w:val="00932B41"/>
    <w:rsid w:val="00932D45"/>
    <w:rsid w:val="00933C36"/>
    <w:rsid w:val="00934AF7"/>
    <w:rsid w:val="00935C8C"/>
    <w:rsid w:val="009370D6"/>
    <w:rsid w:val="00940CD4"/>
    <w:rsid w:val="0094515A"/>
    <w:rsid w:val="00952F0F"/>
    <w:rsid w:val="0096229A"/>
    <w:rsid w:val="00962974"/>
    <w:rsid w:val="009644EC"/>
    <w:rsid w:val="009648EC"/>
    <w:rsid w:val="00964AD8"/>
    <w:rsid w:val="0097000C"/>
    <w:rsid w:val="0097141C"/>
    <w:rsid w:val="00976CF8"/>
    <w:rsid w:val="0098036B"/>
    <w:rsid w:val="00980D35"/>
    <w:rsid w:val="0098191B"/>
    <w:rsid w:val="0098311C"/>
    <w:rsid w:val="009868FE"/>
    <w:rsid w:val="0098692F"/>
    <w:rsid w:val="00997D7C"/>
    <w:rsid w:val="009A72F7"/>
    <w:rsid w:val="009A7D8C"/>
    <w:rsid w:val="009B1291"/>
    <w:rsid w:val="009C4A4A"/>
    <w:rsid w:val="009D1363"/>
    <w:rsid w:val="009D3509"/>
    <w:rsid w:val="009D6DBD"/>
    <w:rsid w:val="009D6EC5"/>
    <w:rsid w:val="009E01FE"/>
    <w:rsid w:val="009E3364"/>
    <w:rsid w:val="009E3601"/>
    <w:rsid w:val="009E4116"/>
    <w:rsid w:val="009F3289"/>
    <w:rsid w:val="009F3DB4"/>
    <w:rsid w:val="00A01A17"/>
    <w:rsid w:val="00A02AEA"/>
    <w:rsid w:val="00A06220"/>
    <w:rsid w:val="00A112D1"/>
    <w:rsid w:val="00A14E77"/>
    <w:rsid w:val="00A15959"/>
    <w:rsid w:val="00A20995"/>
    <w:rsid w:val="00A20DCC"/>
    <w:rsid w:val="00A25AD2"/>
    <w:rsid w:val="00A31004"/>
    <w:rsid w:val="00A32798"/>
    <w:rsid w:val="00A33ED5"/>
    <w:rsid w:val="00A3701B"/>
    <w:rsid w:val="00A4073A"/>
    <w:rsid w:val="00A40EEA"/>
    <w:rsid w:val="00A42124"/>
    <w:rsid w:val="00A439CE"/>
    <w:rsid w:val="00A441DA"/>
    <w:rsid w:val="00A44A4C"/>
    <w:rsid w:val="00A44F0F"/>
    <w:rsid w:val="00A47A5C"/>
    <w:rsid w:val="00A51E39"/>
    <w:rsid w:val="00A52249"/>
    <w:rsid w:val="00A52960"/>
    <w:rsid w:val="00A55549"/>
    <w:rsid w:val="00A57E17"/>
    <w:rsid w:val="00A67363"/>
    <w:rsid w:val="00A7083F"/>
    <w:rsid w:val="00A77C71"/>
    <w:rsid w:val="00A8145A"/>
    <w:rsid w:val="00A92686"/>
    <w:rsid w:val="00A936F4"/>
    <w:rsid w:val="00A96BAC"/>
    <w:rsid w:val="00AA0AAB"/>
    <w:rsid w:val="00AA396B"/>
    <w:rsid w:val="00AA494E"/>
    <w:rsid w:val="00AB3604"/>
    <w:rsid w:val="00AB5BA7"/>
    <w:rsid w:val="00AB6CAA"/>
    <w:rsid w:val="00AB74CE"/>
    <w:rsid w:val="00AC0999"/>
    <w:rsid w:val="00AC3D70"/>
    <w:rsid w:val="00AC695E"/>
    <w:rsid w:val="00AC7777"/>
    <w:rsid w:val="00AD0FFF"/>
    <w:rsid w:val="00AD2386"/>
    <w:rsid w:val="00AD2CF9"/>
    <w:rsid w:val="00AD4177"/>
    <w:rsid w:val="00AE2520"/>
    <w:rsid w:val="00AE36E2"/>
    <w:rsid w:val="00AE381A"/>
    <w:rsid w:val="00AF288B"/>
    <w:rsid w:val="00AF40B8"/>
    <w:rsid w:val="00B01CA1"/>
    <w:rsid w:val="00B02439"/>
    <w:rsid w:val="00B06669"/>
    <w:rsid w:val="00B102A1"/>
    <w:rsid w:val="00B103D4"/>
    <w:rsid w:val="00B11489"/>
    <w:rsid w:val="00B12769"/>
    <w:rsid w:val="00B14A3F"/>
    <w:rsid w:val="00B155C9"/>
    <w:rsid w:val="00B16DB7"/>
    <w:rsid w:val="00B209C9"/>
    <w:rsid w:val="00B210AF"/>
    <w:rsid w:val="00B21E27"/>
    <w:rsid w:val="00B224B0"/>
    <w:rsid w:val="00B228C2"/>
    <w:rsid w:val="00B230B5"/>
    <w:rsid w:val="00B24090"/>
    <w:rsid w:val="00B24813"/>
    <w:rsid w:val="00B27AB5"/>
    <w:rsid w:val="00B30C2F"/>
    <w:rsid w:val="00B31F4A"/>
    <w:rsid w:val="00B333EE"/>
    <w:rsid w:val="00B4062D"/>
    <w:rsid w:val="00B41879"/>
    <w:rsid w:val="00B44C2F"/>
    <w:rsid w:val="00B47361"/>
    <w:rsid w:val="00B47EC7"/>
    <w:rsid w:val="00B503E6"/>
    <w:rsid w:val="00B50B81"/>
    <w:rsid w:val="00B51DC7"/>
    <w:rsid w:val="00B52583"/>
    <w:rsid w:val="00B52622"/>
    <w:rsid w:val="00B53275"/>
    <w:rsid w:val="00B544CE"/>
    <w:rsid w:val="00B569C8"/>
    <w:rsid w:val="00B61DD5"/>
    <w:rsid w:val="00B66B14"/>
    <w:rsid w:val="00B71E23"/>
    <w:rsid w:val="00B72378"/>
    <w:rsid w:val="00B7724B"/>
    <w:rsid w:val="00B77963"/>
    <w:rsid w:val="00B80AF3"/>
    <w:rsid w:val="00B848A3"/>
    <w:rsid w:val="00B86300"/>
    <w:rsid w:val="00B91648"/>
    <w:rsid w:val="00BA2207"/>
    <w:rsid w:val="00BA2727"/>
    <w:rsid w:val="00BA566B"/>
    <w:rsid w:val="00BA6D65"/>
    <w:rsid w:val="00BB2448"/>
    <w:rsid w:val="00BB6505"/>
    <w:rsid w:val="00BB7606"/>
    <w:rsid w:val="00BB796C"/>
    <w:rsid w:val="00BC0EC2"/>
    <w:rsid w:val="00BC3FE7"/>
    <w:rsid w:val="00BC7091"/>
    <w:rsid w:val="00BC7680"/>
    <w:rsid w:val="00BD05E8"/>
    <w:rsid w:val="00BE2EF3"/>
    <w:rsid w:val="00BE4988"/>
    <w:rsid w:val="00BE5181"/>
    <w:rsid w:val="00BE6620"/>
    <w:rsid w:val="00BF0A08"/>
    <w:rsid w:val="00BF2CA0"/>
    <w:rsid w:val="00BF4156"/>
    <w:rsid w:val="00BF73F5"/>
    <w:rsid w:val="00C036B7"/>
    <w:rsid w:val="00C043A8"/>
    <w:rsid w:val="00C060FD"/>
    <w:rsid w:val="00C0642C"/>
    <w:rsid w:val="00C07A49"/>
    <w:rsid w:val="00C126FC"/>
    <w:rsid w:val="00C15CFC"/>
    <w:rsid w:val="00C20172"/>
    <w:rsid w:val="00C23CED"/>
    <w:rsid w:val="00C23E01"/>
    <w:rsid w:val="00C24148"/>
    <w:rsid w:val="00C25BD7"/>
    <w:rsid w:val="00C276A6"/>
    <w:rsid w:val="00C31546"/>
    <w:rsid w:val="00C35075"/>
    <w:rsid w:val="00C46C90"/>
    <w:rsid w:val="00C46EC8"/>
    <w:rsid w:val="00C508A8"/>
    <w:rsid w:val="00C50A3C"/>
    <w:rsid w:val="00C50BBD"/>
    <w:rsid w:val="00C5443B"/>
    <w:rsid w:val="00C54760"/>
    <w:rsid w:val="00C57B6E"/>
    <w:rsid w:val="00C619E2"/>
    <w:rsid w:val="00C6423E"/>
    <w:rsid w:val="00C66230"/>
    <w:rsid w:val="00C66CA8"/>
    <w:rsid w:val="00C743F6"/>
    <w:rsid w:val="00C752AE"/>
    <w:rsid w:val="00C77219"/>
    <w:rsid w:val="00C81397"/>
    <w:rsid w:val="00C8425C"/>
    <w:rsid w:val="00C8544D"/>
    <w:rsid w:val="00C936F2"/>
    <w:rsid w:val="00C95939"/>
    <w:rsid w:val="00C97470"/>
    <w:rsid w:val="00CA39A5"/>
    <w:rsid w:val="00CA3FB7"/>
    <w:rsid w:val="00CA3FE0"/>
    <w:rsid w:val="00CB2185"/>
    <w:rsid w:val="00CB295A"/>
    <w:rsid w:val="00CB3A87"/>
    <w:rsid w:val="00CB6130"/>
    <w:rsid w:val="00CB7A06"/>
    <w:rsid w:val="00CC11B2"/>
    <w:rsid w:val="00CC3325"/>
    <w:rsid w:val="00CC5A01"/>
    <w:rsid w:val="00CC5C57"/>
    <w:rsid w:val="00CD15FB"/>
    <w:rsid w:val="00CE479D"/>
    <w:rsid w:val="00CE567E"/>
    <w:rsid w:val="00CE5E44"/>
    <w:rsid w:val="00CE6B05"/>
    <w:rsid w:val="00CF15BA"/>
    <w:rsid w:val="00CF1E72"/>
    <w:rsid w:val="00CF48A4"/>
    <w:rsid w:val="00CF49F2"/>
    <w:rsid w:val="00CF5C28"/>
    <w:rsid w:val="00CF7BAD"/>
    <w:rsid w:val="00CF7F94"/>
    <w:rsid w:val="00D004FE"/>
    <w:rsid w:val="00D01E3D"/>
    <w:rsid w:val="00D06FD1"/>
    <w:rsid w:val="00D140A6"/>
    <w:rsid w:val="00D17AF8"/>
    <w:rsid w:val="00D220B8"/>
    <w:rsid w:val="00D241F1"/>
    <w:rsid w:val="00D258A3"/>
    <w:rsid w:val="00D26997"/>
    <w:rsid w:val="00D30B07"/>
    <w:rsid w:val="00D30D2E"/>
    <w:rsid w:val="00D323DF"/>
    <w:rsid w:val="00D35A64"/>
    <w:rsid w:val="00D40043"/>
    <w:rsid w:val="00D41270"/>
    <w:rsid w:val="00D41B3D"/>
    <w:rsid w:val="00D442ED"/>
    <w:rsid w:val="00D470B0"/>
    <w:rsid w:val="00D51FA7"/>
    <w:rsid w:val="00D56354"/>
    <w:rsid w:val="00D5669A"/>
    <w:rsid w:val="00D60334"/>
    <w:rsid w:val="00D6207C"/>
    <w:rsid w:val="00D7405F"/>
    <w:rsid w:val="00D74E87"/>
    <w:rsid w:val="00D81632"/>
    <w:rsid w:val="00D857F2"/>
    <w:rsid w:val="00D8684D"/>
    <w:rsid w:val="00D86DA5"/>
    <w:rsid w:val="00D90392"/>
    <w:rsid w:val="00D916FB"/>
    <w:rsid w:val="00D91F1F"/>
    <w:rsid w:val="00D95180"/>
    <w:rsid w:val="00DA28FE"/>
    <w:rsid w:val="00DA2BCA"/>
    <w:rsid w:val="00DA33CC"/>
    <w:rsid w:val="00DA34B3"/>
    <w:rsid w:val="00DA7D97"/>
    <w:rsid w:val="00DB10C5"/>
    <w:rsid w:val="00DB1189"/>
    <w:rsid w:val="00DB530D"/>
    <w:rsid w:val="00DC144B"/>
    <w:rsid w:val="00DC48A4"/>
    <w:rsid w:val="00DC4DA7"/>
    <w:rsid w:val="00DC7E0F"/>
    <w:rsid w:val="00DD575F"/>
    <w:rsid w:val="00DD5EB0"/>
    <w:rsid w:val="00DE1024"/>
    <w:rsid w:val="00DE3F47"/>
    <w:rsid w:val="00DE50CA"/>
    <w:rsid w:val="00DE5234"/>
    <w:rsid w:val="00DE5CF2"/>
    <w:rsid w:val="00DE61DD"/>
    <w:rsid w:val="00DF1757"/>
    <w:rsid w:val="00DF3D5C"/>
    <w:rsid w:val="00DF4318"/>
    <w:rsid w:val="00DF47B5"/>
    <w:rsid w:val="00DF485E"/>
    <w:rsid w:val="00DF7EB3"/>
    <w:rsid w:val="00E03CF0"/>
    <w:rsid w:val="00E1083A"/>
    <w:rsid w:val="00E1106D"/>
    <w:rsid w:val="00E129E6"/>
    <w:rsid w:val="00E168CF"/>
    <w:rsid w:val="00E20361"/>
    <w:rsid w:val="00E24BA1"/>
    <w:rsid w:val="00E250D7"/>
    <w:rsid w:val="00E25D49"/>
    <w:rsid w:val="00E304C4"/>
    <w:rsid w:val="00E33978"/>
    <w:rsid w:val="00E367D9"/>
    <w:rsid w:val="00E369E2"/>
    <w:rsid w:val="00E4617B"/>
    <w:rsid w:val="00E468F2"/>
    <w:rsid w:val="00E4754D"/>
    <w:rsid w:val="00E50DEC"/>
    <w:rsid w:val="00E52C56"/>
    <w:rsid w:val="00E54171"/>
    <w:rsid w:val="00E628E4"/>
    <w:rsid w:val="00E64A88"/>
    <w:rsid w:val="00E66D18"/>
    <w:rsid w:val="00E67462"/>
    <w:rsid w:val="00E70BEA"/>
    <w:rsid w:val="00E73230"/>
    <w:rsid w:val="00E83658"/>
    <w:rsid w:val="00E84422"/>
    <w:rsid w:val="00E846B3"/>
    <w:rsid w:val="00E85BA6"/>
    <w:rsid w:val="00E90565"/>
    <w:rsid w:val="00E90D17"/>
    <w:rsid w:val="00E9110B"/>
    <w:rsid w:val="00E94592"/>
    <w:rsid w:val="00E96797"/>
    <w:rsid w:val="00E97D2F"/>
    <w:rsid w:val="00EA699E"/>
    <w:rsid w:val="00EA721B"/>
    <w:rsid w:val="00EC2111"/>
    <w:rsid w:val="00EC316F"/>
    <w:rsid w:val="00EC421D"/>
    <w:rsid w:val="00EC4A58"/>
    <w:rsid w:val="00EC6416"/>
    <w:rsid w:val="00ED0160"/>
    <w:rsid w:val="00ED0DD1"/>
    <w:rsid w:val="00ED60E8"/>
    <w:rsid w:val="00EE3C7E"/>
    <w:rsid w:val="00EE5B14"/>
    <w:rsid w:val="00EF5F85"/>
    <w:rsid w:val="00F050ED"/>
    <w:rsid w:val="00F058EC"/>
    <w:rsid w:val="00F05CA6"/>
    <w:rsid w:val="00F1067A"/>
    <w:rsid w:val="00F11A2B"/>
    <w:rsid w:val="00F1289D"/>
    <w:rsid w:val="00F156D2"/>
    <w:rsid w:val="00F1708C"/>
    <w:rsid w:val="00F2289D"/>
    <w:rsid w:val="00F233EA"/>
    <w:rsid w:val="00F25755"/>
    <w:rsid w:val="00F30E94"/>
    <w:rsid w:val="00F35294"/>
    <w:rsid w:val="00F36332"/>
    <w:rsid w:val="00F36E61"/>
    <w:rsid w:val="00F378E9"/>
    <w:rsid w:val="00F44B83"/>
    <w:rsid w:val="00F52891"/>
    <w:rsid w:val="00F52F2C"/>
    <w:rsid w:val="00F5379E"/>
    <w:rsid w:val="00F540D0"/>
    <w:rsid w:val="00F54CF5"/>
    <w:rsid w:val="00F56A7B"/>
    <w:rsid w:val="00F60B4C"/>
    <w:rsid w:val="00F60C0C"/>
    <w:rsid w:val="00F67703"/>
    <w:rsid w:val="00F716CC"/>
    <w:rsid w:val="00F71D5B"/>
    <w:rsid w:val="00F725DC"/>
    <w:rsid w:val="00F72D0C"/>
    <w:rsid w:val="00F73B27"/>
    <w:rsid w:val="00F73F60"/>
    <w:rsid w:val="00F77C73"/>
    <w:rsid w:val="00F8029C"/>
    <w:rsid w:val="00F805B7"/>
    <w:rsid w:val="00F82678"/>
    <w:rsid w:val="00F85365"/>
    <w:rsid w:val="00F8548E"/>
    <w:rsid w:val="00F865FB"/>
    <w:rsid w:val="00F936AA"/>
    <w:rsid w:val="00F96BEF"/>
    <w:rsid w:val="00FA39B3"/>
    <w:rsid w:val="00FA544C"/>
    <w:rsid w:val="00FA6AFE"/>
    <w:rsid w:val="00FA6CEB"/>
    <w:rsid w:val="00FA771E"/>
    <w:rsid w:val="00FB159E"/>
    <w:rsid w:val="00FB6934"/>
    <w:rsid w:val="00FB6E50"/>
    <w:rsid w:val="00FC1F32"/>
    <w:rsid w:val="00FC4A20"/>
    <w:rsid w:val="00FC66B6"/>
    <w:rsid w:val="00FD2CB9"/>
    <w:rsid w:val="00FD67E6"/>
    <w:rsid w:val="00FD6FD7"/>
    <w:rsid w:val="00FD7D76"/>
    <w:rsid w:val="00FE2100"/>
    <w:rsid w:val="00FE34F5"/>
    <w:rsid w:val="00FF6D8D"/>
    <w:rsid w:val="00FF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1FCD"/>
  <w15:docId w15:val="{85019174-E574-4FD7-9D1B-FD7F5EE6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E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50D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0D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0DE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50D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0DE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50DE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DEC"/>
    <w:pPr>
      <w:ind w:left="720"/>
      <w:contextualSpacing/>
    </w:pPr>
  </w:style>
  <w:style w:type="character" w:styleId="Hyperlink">
    <w:name w:val="Hyperlink"/>
    <w:basedOn w:val="DefaultParagraphFont"/>
    <w:uiPriority w:val="99"/>
    <w:unhideWhenUsed/>
    <w:rsid w:val="005E08C5"/>
    <w:rPr>
      <w:color w:val="0000FF" w:themeColor="hyperlink"/>
      <w:u w:val="single"/>
    </w:rPr>
  </w:style>
  <w:style w:type="paragraph" w:styleId="BalloonText">
    <w:name w:val="Balloon Text"/>
    <w:basedOn w:val="Normal"/>
    <w:link w:val="BalloonTextChar"/>
    <w:uiPriority w:val="99"/>
    <w:semiHidden/>
    <w:unhideWhenUsed/>
    <w:rsid w:val="00CF48A4"/>
    <w:rPr>
      <w:rFonts w:ascii="Tahoma" w:hAnsi="Tahoma" w:cs="Tahoma"/>
      <w:sz w:val="16"/>
      <w:szCs w:val="16"/>
    </w:rPr>
  </w:style>
  <w:style w:type="character" w:customStyle="1" w:styleId="BalloonTextChar">
    <w:name w:val="Balloon Text Char"/>
    <w:basedOn w:val="DefaultParagraphFont"/>
    <w:link w:val="BalloonText"/>
    <w:uiPriority w:val="99"/>
    <w:semiHidden/>
    <w:rsid w:val="00CF48A4"/>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1A2FEF"/>
    <w:rPr>
      <w:color w:val="800080" w:themeColor="followedHyperlink"/>
      <w:u w:val="single"/>
    </w:rPr>
  </w:style>
  <w:style w:type="paragraph" w:styleId="PlainText">
    <w:name w:val="Plain Text"/>
    <w:basedOn w:val="Normal"/>
    <w:link w:val="PlainTextChar"/>
    <w:uiPriority w:val="99"/>
    <w:semiHidden/>
    <w:unhideWhenUsed/>
    <w:rsid w:val="006E6E44"/>
    <w:rPr>
      <w:rFonts w:ascii="Consolas" w:hAnsi="Consolas" w:cs="Consolas"/>
      <w:sz w:val="21"/>
      <w:szCs w:val="21"/>
    </w:rPr>
  </w:style>
  <w:style w:type="character" w:customStyle="1" w:styleId="PlainTextChar">
    <w:name w:val="Plain Text Char"/>
    <w:basedOn w:val="DefaultParagraphFont"/>
    <w:link w:val="PlainText"/>
    <w:uiPriority w:val="99"/>
    <w:semiHidden/>
    <w:rsid w:val="006E6E44"/>
    <w:rPr>
      <w:rFonts w:ascii="Consolas" w:eastAsiaTheme="minorEastAsia" w:hAnsi="Consolas" w:cs="Consolas"/>
      <w:sz w:val="21"/>
      <w:szCs w:val="21"/>
    </w:rPr>
  </w:style>
  <w:style w:type="paragraph" w:styleId="NormalWeb">
    <w:name w:val="Normal (Web)"/>
    <w:basedOn w:val="Normal"/>
    <w:uiPriority w:val="99"/>
    <w:semiHidden/>
    <w:unhideWhenUsed/>
    <w:rsid w:val="00126F03"/>
    <w:rPr>
      <w:rFonts w:ascii="Times New Roman" w:eastAsiaTheme="minorHAnsi" w:hAnsi="Times New Roman" w:cs="Times New Roman"/>
      <w:lang w:eastAsia="en-GB"/>
    </w:rPr>
  </w:style>
  <w:style w:type="character" w:styleId="UnresolvedMention">
    <w:name w:val="Unresolved Mention"/>
    <w:basedOn w:val="DefaultParagraphFont"/>
    <w:uiPriority w:val="99"/>
    <w:semiHidden/>
    <w:unhideWhenUsed/>
    <w:rsid w:val="00DD575F"/>
    <w:rPr>
      <w:color w:val="605E5C"/>
      <w:shd w:val="clear" w:color="auto" w:fill="E1DFDD"/>
    </w:rPr>
  </w:style>
  <w:style w:type="character" w:styleId="CommentReference">
    <w:name w:val="annotation reference"/>
    <w:basedOn w:val="DefaultParagraphFont"/>
    <w:uiPriority w:val="99"/>
    <w:semiHidden/>
    <w:unhideWhenUsed/>
    <w:rsid w:val="00A25AD2"/>
    <w:rPr>
      <w:sz w:val="16"/>
      <w:szCs w:val="16"/>
    </w:rPr>
  </w:style>
  <w:style w:type="paragraph" w:styleId="CommentText">
    <w:name w:val="annotation text"/>
    <w:basedOn w:val="Normal"/>
    <w:link w:val="CommentTextChar"/>
    <w:uiPriority w:val="99"/>
    <w:semiHidden/>
    <w:unhideWhenUsed/>
    <w:rsid w:val="00A25AD2"/>
    <w:rPr>
      <w:sz w:val="20"/>
      <w:szCs w:val="20"/>
    </w:rPr>
  </w:style>
  <w:style w:type="character" w:customStyle="1" w:styleId="CommentTextChar">
    <w:name w:val="Comment Text Char"/>
    <w:basedOn w:val="DefaultParagraphFont"/>
    <w:link w:val="CommentText"/>
    <w:uiPriority w:val="99"/>
    <w:semiHidden/>
    <w:rsid w:val="00A25A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25AD2"/>
    <w:rPr>
      <w:b/>
      <w:bCs/>
    </w:rPr>
  </w:style>
  <w:style w:type="character" w:customStyle="1" w:styleId="CommentSubjectChar">
    <w:name w:val="Comment Subject Char"/>
    <w:basedOn w:val="CommentTextChar"/>
    <w:link w:val="CommentSubject"/>
    <w:uiPriority w:val="99"/>
    <w:semiHidden/>
    <w:rsid w:val="00A25AD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163">
      <w:bodyDiv w:val="1"/>
      <w:marLeft w:val="0"/>
      <w:marRight w:val="0"/>
      <w:marTop w:val="0"/>
      <w:marBottom w:val="0"/>
      <w:divBdr>
        <w:top w:val="none" w:sz="0" w:space="0" w:color="auto"/>
        <w:left w:val="none" w:sz="0" w:space="0" w:color="auto"/>
        <w:bottom w:val="none" w:sz="0" w:space="0" w:color="auto"/>
        <w:right w:val="none" w:sz="0" w:space="0" w:color="auto"/>
      </w:divBdr>
    </w:div>
    <w:div w:id="37709577">
      <w:bodyDiv w:val="1"/>
      <w:marLeft w:val="0"/>
      <w:marRight w:val="0"/>
      <w:marTop w:val="0"/>
      <w:marBottom w:val="0"/>
      <w:divBdr>
        <w:top w:val="none" w:sz="0" w:space="0" w:color="auto"/>
        <w:left w:val="none" w:sz="0" w:space="0" w:color="auto"/>
        <w:bottom w:val="none" w:sz="0" w:space="0" w:color="auto"/>
        <w:right w:val="none" w:sz="0" w:space="0" w:color="auto"/>
      </w:divBdr>
    </w:div>
    <w:div w:id="81684672">
      <w:bodyDiv w:val="1"/>
      <w:marLeft w:val="0"/>
      <w:marRight w:val="0"/>
      <w:marTop w:val="0"/>
      <w:marBottom w:val="0"/>
      <w:divBdr>
        <w:top w:val="none" w:sz="0" w:space="0" w:color="auto"/>
        <w:left w:val="none" w:sz="0" w:space="0" w:color="auto"/>
        <w:bottom w:val="none" w:sz="0" w:space="0" w:color="auto"/>
        <w:right w:val="none" w:sz="0" w:space="0" w:color="auto"/>
      </w:divBdr>
      <w:divsChild>
        <w:div w:id="1727726391">
          <w:marLeft w:val="547"/>
          <w:marRight w:val="0"/>
          <w:marTop w:val="134"/>
          <w:marBottom w:val="0"/>
          <w:divBdr>
            <w:top w:val="none" w:sz="0" w:space="0" w:color="auto"/>
            <w:left w:val="none" w:sz="0" w:space="0" w:color="auto"/>
            <w:bottom w:val="none" w:sz="0" w:space="0" w:color="auto"/>
            <w:right w:val="none" w:sz="0" w:space="0" w:color="auto"/>
          </w:divBdr>
        </w:div>
        <w:div w:id="297493610">
          <w:marLeft w:val="547"/>
          <w:marRight w:val="0"/>
          <w:marTop w:val="134"/>
          <w:marBottom w:val="0"/>
          <w:divBdr>
            <w:top w:val="none" w:sz="0" w:space="0" w:color="auto"/>
            <w:left w:val="none" w:sz="0" w:space="0" w:color="auto"/>
            <w:bottom w:val="none" w:sz="0" w:space="0" w:color="auto"/>
            <w:right w:val="none" w:sz="0" w:space="0" w:color="auto"/>
          </w:divBdr>
        </w:div>
        <w:div w:id="1534032476">
          <w:marLeft w:val="547"/>
          <w:marRight w:val="0"/>
          <w:marTop w:val="134"/>
          <w:marBottom w:val="0"/>
          <w:divBdr>
            <w:top w:val="none" w:sz="0" w:space="0" w:color="auto"/>
            <w:left w:val="none" w:sz="0" w:space="0" w:color="auto"/>
            <w:bottom w:val="none" w:sz="0" w:space="0" w:color="auto"/>
            <w:right w:val="none" w:sz="0" w:space="0" w:color="auto"/>
          </w:divBdr>
        </w:div>
        <w:div w:id="169682857">
          <w:marLeft w:val="547"/>
          <w:marRight w:val="0"/>
          <w:marTop w:val="134"/>
          <w:marBottom w:val="0"/>
          <w:divBdr>
            <w:top w:val="none" w:sz="0" w:space="0" w:color="auto"/>
            <w:left w:val="none" w:sz="0" w:space="0" w:color="auto"/>
            <w:bottom w:val="none" w:sz="0" w:space="0" w:color="auto"/>
            <w:right w:val="none" w:sz="0" w:space="0" w:color="auto"/>
          </w:divBdr>
        </w:div>
        <w:div w:id="671570270">
          <w:marLeft w:val="547"/>
          <w:marRight w:val="0"/>
          <w:marTop w:val="154"/>
          <w:marBottom w:val="0"/>
          <w:divBdr>
            <w:top w:val="none" w:sz="0" w:space="0" w:color="auto"/>
            <w:left w:val="none" w:sz="0" w:space="0" w:color="auto"/>
            <w:bottom w:val="none" w:sz="0" w:space="0" w:color="auto"/>
            <w:right w:val="none" w:sz="0" w:space="0" w:color="auto"/>
          </w:divBdr>
        </w:div>
      </w:divsChild>
    </w:div>
    <w:div w:id="100880615">
      <w:bodyDiv w:val="1"/>
      <w:marLeft w:val="0"/>
      <w:marRight w:val="0"/>
      <w:marTop w:val="0"/>
      <w:marBottom w:val="0"/>
      <w:divBdr>
        <w:top w:val="none" w:sz="0" w:space="0" w:color="auto"/>
        <w:left w:val="none" w:sz="0" w:space="0" w:color="auto"/>
        <w:bottom w:val="none" w:sz="0" w:space="0" w:color="auto"/>
        <w:right w:val="none" w:sz="0" w:space="0" w:color="auto"/>
      </w:divBdr>
      <w:divsChild>
        <w:div w:id="992486890">
          <w:marLeft w:val="547"/>
          <w:marRight w:val="0"/>
          <w:marTop w:val="106"/>
          <w:marBottom w:val="0"/>
          <w:divBdr>
            <w:top w:val="none" w:sz="0" w:space="0" w:color="auto"/>
            <w:left w:val="none" w:sz="0" w:space="0" w:color="auto"/>
            <w:bottom w:val="none" w:sz="0" w:space="0" w:color="auto"/>
            <w:right w:val="none" w:sz="0" w:space="0" w:color="auto"/>
          </w:divBdr>
        </w:div>
        <w:div w:id="1204905650">
          <w:marLeft w:val="547"/>
          <w:marRight w:val="0"/>
          <w:marTop w:val="106"/>
          <w:marBottom w:val="0"/>
          <w:divBdr>
            <w:top w:val="none" w:sz="0" w:space="0" w:color="auto"/>
            <w:left w:val="none" w:sz="0" w:space="0" w:color="auto"/>
            <w:bottom w:val="none" w:sz="0" w:space="0" w:color="auto"/>
            <w:right w:val="none" w:sz="0" w:space="0" w:color="auto"/>
          </w:divBdr>
        </w:div>
        <w:div w:id="324819280">
          <w:marLeft w:val="547"/>
          <w:marRight w:val="0"/>
          <w:marTop w:val="106"/>
          <w:marBottom w:val="0"/>
          <w:divBdr>
            <w:top w:val="none" w:sz="0" w:space="0" w:color="auto"/>
            <w:left w:val="none" w:sz="0" w:space="0" w:color="auto"/>
            <w:bottom w:val="none" w:sz="0" w:space="0" w:color="auto"/>
            <w:right w:val="none" w:sz="0" w:space="0" w:color="auto"/>
          </w:divBdr>
        </w:div>
      </w:divsChild>
    </w:div>
    <w:div w:id="144519143">
      <w:bodyDiv w:val="1"/>
      <w:marLeft w:val="0"/>
      <w:marRight w:val="0"/>
      <w:marTop w:val="0"/>
      <w:marBottom w:val="0"/>
      <w:divBdr>
        <w:top w:val="none" w:sz="0" w:space="0" w:color="auto"/>
        <w:left w:val="none" w:sz="0" w:space="0" w:color="auto"/>
        <w:bottom w:val="none" w:sz="0" w:space="0" w:color="auto"/>
        <w:right w:val="none" w:sz="0" w:space="0" w:color="auto"/>
      </w:divBdr>
      <w:divsChild>
        <w:div w:id="1350985154">
          <w:marLeft w:val="1426"/>
          <w:marRight w:val="0"/>
          <w:marTop w:val="120"/>
          <w:marBottom w:val="0"/>
          <w:divBdr>
            <w:top w:val="none" w:sz="0" w:space="0" w:color="auto"/>
            <w:left w:val="none" w:sz="0" w:space="0" w:color="auto"/>
            <w:bottom w:val="none" w:sz="0" w:space="0" w:color="auto"/>
            <w:right w:val="none" w:sz="0" w:space="0" w:color="auto"/>
          </w:divBdr>
        </w:div>
        <w:div w:id="2098938913">
          <w:marLeft w:val="1426"/>
          <w:marRight w:val="0"/>
          <w:marTop w:val="120"/>
          <w:marBottom w:val="0"/>
          <w:divBdr>
            <w:top w:val="none" w:sz="0" w:space="0" w:color="auto"/>
            <w:left w:val="none" w:sz="0" w:space="0" w:color="auto"/>
            <w:bottom w:val="none" w:sz="0" w:space="0" w:color="auto"/>
            <w:right w:val="none" w:sz="0" w:space="0" w:color="auto"/>
          </w:divBdr>
        </w:div>
        <w:div w:id="406806048">
          <w:marLeft w:val="1426"/>
          <w:marRight w:val="0"/>
          <w:marTop w:val="120"/>
          <w:marBottom w:val="0"/>
          <w:divBdr>
            <w:top w:val="none" w:sz="0" w:space="0" w:color="auto"/>
            <w:left w:val="none" w:sz="0" w:space="0" w:color="auto"/>
            <w:bottom w:val="none" w:sz="0" w:space="0" w:color="auto"/>
            <w:right w:val="none" w:sz="0" w:space="0" w:color="auto"/>
          </w:divBdr>
        </w:div>
        <w:div w:id="2095466221">
          <w:marLeft w:val="1426"/>
          <w:marRight w:val="0"/>
          <w:marTop w:val="120"/>
          <w:marBottom w:val="0"/>
          <w:divBdr>
            <w:top w:val="none" w:sz="0" w:space="0" w:color="auto"/>
            <w:left w:val="none" w:sz="0" w:space="0" w:color="auto"/>
            <w:bottom w:val="none" w:sz="0" w:space="0" w:color="auto"/>
            <w:right w:val="none" w:sz="0" w:space="0" w:color="auto"/>
          </w:divBdr>
        </w:div>
        <w:div w:id="1429232302">
          <w:marLeft w:val="1426"/>
          <w:marRight w:val="0"/>
          <w:marTop w:val="120"/>
          <w:marBottom w:val="0"/>
          <w:divBdr>
            <w:top w:val="none" w:sz="0" w:space="0" w:color="auto"/>
            <w:left w:val="none" w:sz="0" w:space="0" w:color="auto"/>
            <w:bottom w:val="none" w:sz="0" w:space="0" w:color="auto"/>
            <w:right w:val="none" w:sz="0" w:space="0" w:color="auto"/>
          </w:divBdr>
        </w:div>
        <w:div w:id="557398820">
          <w:marLeft w:val="1426"/>
          <w:marRight w:val="0"/>
          <w:marTop w:val="120"/>
          <w:marBottom w:val="0"/>
          <w:divBdr>
            <w:top w:val="none" w:sz="0" w:space="0" w:color="auto"/>
            <w:left w:val="none" w:sz="0" w:space="0" w:color="auto"/>
            <w:bottom w:val="none" w:sz="0" w:space="0" w:color="auto"/>
            <w:right w:val="none" w:sz="0" w:space="0" w:color="auto"/>
          </w:divBdr>
        </w:div>
        <w:div w:id="1845514591">
          <w:marLeft w:val="1426"/>
          <w:marRight w:val="0"/>
          <w:marTop w:val="120"/>
          <w:marBottom w:val="0"/>
          <w:divBdr>
            <w:top w:val="none" w:sz="0" w:space="0" w:color="auto"/>
            <w:left w:val="none" w:sz="0" w:space="0" w:color="auto"/>
            <w:bottom w:val="none" w:sz="0" w:space="0" w:color="auto"/>
            <w:right w:val="none" w:sz="0" w:space="0" w:color="auto"/>
          </w:divBdr>
        </w:div>
        <w:div w:id="1744640691">
          <w:marLeft w:val="1411"/>
          <w:marRight w:val="0"/>
          <w:marTop w:val="120"/>
          <w:marBottom w:val="0"/>
          <w:divBdr>
            <w:top w:val="none" w:sz="0" w:space="0" w:color="auto"/>
            <w:left w:val="none" w:sz="0" w:space="0" w:color="auto"/>
            <w:bottom w:val="none" w:sz="0" w:space="0" w:color="auto"/>
            <w:right w:val="none" w:sz="0" w:space="0" w:color="auto"/>
          </w:divBdr>
        </w:div>
        <w:div w:id="1016344219">
          <w:marLeft w:val="1411"/>
          <w:marRight w:val="0"/>
          <w:marTop w:val="120"/>
          <w:marBottom w:val="0"/>
          <w:divBdr>
            <w:top w:val="none" w:sz="0" w:space="0" w:color="auto"/>
            <w:left w:val="none" w:sz="0" w:space="0" w:color="auto"/>
            <w:bottom w:val="none" w:sz="0" w:space="0" w:color="auto"/>
            <w:right w:val="none" w:sz="0" w:space="0" w:color="auto"/>
          </w:divBdr>
        </w:div>
        <w:div w:id="1878467680">
          <w:marLeft w:val="1411"/>
          <w:marRight w:val="0"/>
          <w:marTop w:val="120"/>
          <w:marBottom w:val="0"/>
          <w:divBdr>
            <w:top w:val="none" w:sz="0" w:space="0" w:color="auto"/>
            <w:left w:val="none" w:sz="0" w:space="0" w:color="auto"/>
            <w:bottom w:val="none" w:sz="0" w:space="0" w:color="auto"/>
            <w:right w:val="none" w:sz="0" w:space="0" w:color="auto"/>
          </w:divBdr>
        </w:div>
      </w:divsChild>
    </w:div>
    <w:div w:id="162402092">
      <w:bodyDiv w:val="1"/>
      <w:marLeft w:val="0"/>
      <w:marRight w:val="0"/>
      <w:marTop w:val="0"/>
      <w:marBottom w:val="0"/>
      <w:divBdr>
        <w:top w:val="none" w:sz="0" w:space="0" w:color="auto"/>
        <w:left w:val="none" w:sz="0" w:space="0" w:color="auto"/>
        <w:bottom w:val="none" w:sz="0" w:space="0" w:color="auto"/>
        <w:right w:val="none" w:sz="0" w:space="0" w:color="auto"/>
      </w:divBdr>
      <w:divsChild>
        <w:div w:id="509030124">
          <w:marLeft w:val="547"/>
          <w:marRight w:val="0"/>
          <w:marTop w:val="115"/>
          <w:marBottom w:val="0"/>
          <w:divBdr>
            <w:top w:val="none" w:sz="0" w:space="0" w:color="auto"/>
            <w:left w:val="none" w:sz="0" w:space="0" w:color="auto"/>
            <w:bottom w:val="none" w:sz="0" w:space="0" w:color="auto"/>
            <w:right w:val="none" w:sz="0" w:space="0" w:color="auto"/>
          </w:divBdr>
        </w:div>
        <w:div w:id="881986363">
          <w:marLeft w:val="547"/>
          <w:marRight w:val="0"/>
          <w:marTop w:val="115"/>
          <w:marBottom w:val="0"/>
          <w:divBdr>
            <w:top w:val="none" w:sz="0" w:space="0" w:color="auto"/>
            <w:left w:val="none" w:sz="0" w:space="0" w:color="auto"/>
            <w:bottom w:val="none" w:sz="0" w:space="0" w:color="auto"/>
            <w:right w:val="none" w:sz="0" w:space="0" w:color="auto"/>
          </w:divBdr>
        </w:div>
        <w:div w:id="1443643668">
          <w:marLeft w:val="547"/>
          <w:marRight w:val="0"/>
          <w:marTop w:val="115"/>
          <w:marBottom w:val="0"/>
          <w:divBdr>
            <w:top w:val="none" w:sz="0" w:space="0" w:color="auto"/>
            <w:left w:val="none" w:sz="0" w:space="0" w:color="auto"/>
            <w:bottom w:val="none" w:sz="0" w:space="0" w:color="auto"/>
            <w:right w:val="none" w:sz="0" w:space="0" w:color="auto"/>
          </w:divBdr>
        </w:div>
        <w:div w:id="1292982631">
          <w:marLeft w:val="547"/>
          <w:marRight w:val="0"/>
          <w:marTop w:val="115"/>
          <w:marBottom w:val="0"/>
          <w:divBdr>
            <w:top w:val="none" w:sz="0" w:space="0" w:color="auto"/>
            <w:left w:val="none" w:sz="0" w:space="0" w:color="auto"/>
            <w:bottom w:val="none" w:sz="0" w:space="0" w:color="auto"/>
            <w:right w:val="none" w:sz="0" w:space="0" w:color="auto"/>
          </w:divBdr>
        </w:div>
        <w:div w:id="1058480724">
          <w:marLeft w:val="547"/>
          <w:marRight w:val="0"/>
          <w:marTop w:val="115"/>
          <w:marBottom w:val="0"/>
          <w:divBdr>
            <w:top w:val="none" w:sz="0" w:space="0" w:color="auto"/>
            <w:left w:val="none" w:sz="0" w:space="0" w:color="auto"/>
            <w:bottom w:val="none" w:sz="0" w:space="0" w:color="auto"/>
            <w:right w:val="none" w:sz="0" w:space="0" w:color="auto"/>
          </w:divBdr>
        </w:div>
      </w:divsChild>
    </w:div>
    <w:div w:id="178813361">
      <w:bodyDiv w:val="1"/>
      <w:marLeft w:val="0"/>
      <w:marRight w:val="0"/>
      <w:marTop w:val="0"/>
      <w:marBottom w:val="0"/>
      <w:divBdr>
        <w:top w:val="none" w:sz="0" w:space="0" w:color="auto"/>
        <w:left w:val="none" w:sz="0" w:space="0" w:color="auto"/>
        <w:bottom w:val="none" w:sz="0" w:space="0" w:color="auto"/>
        <w:right w:val="none" w:sz="0" w:space="0" w:color="auto"/>
      </w:divBdr>
    </w:div>
    <w:div w:id="214048481">
      <w:bodyDiv w:val="1"/>
      <w:marLeft w:val="0"/>
      <w:marRight w:val="0"/>
      <w:marTop w:val="0"/>
      <w:marBottom w:val="0"/>
      <w:divBdr>
        <w:top w:val="none" w:sz="0" w:space="0" w:color="auto"/>
        <w:left w:val="none" w:sz="0" w:space="0" w:color="auto"/>
        <w:bottom w:val="none" w:sz="0" w:space="0" w:color="auto"/>
        <w:right w:val="none" w:sz="0" w:space="0" w:color="auto"/>
      </w:divBdr>
    </w:div>
    <w:div w:id="223882415">
      <w:bodyDiv w:val="1"/>
      <w:marLeft w:val="0"/>
      <w:marRight w:val="0"/>
      <w:marTop w:val="0"/>
      <w:marBottom w:val="0"/>
      <w:divBdr>
        <w:top w:val="none" w:sz="0" w:space="0" w:color="auto"/>
        <w:left w:val="none" w:sz="0" w:space="0" w:color="auto"/>
        <w:bottom w:val="none" w:sz="0" w:space="0" w:color="auto"/>
        <w:right w:val="none" w:sz="0" w:space="0" w:color="auto"/>
      </w:divBdr>
    </w:div>
    <w:div w:id="248386911">
      <w:bodyDiv w:val="1"/>
      <w:marLeft w:val="0"/>
      <w:marRight w:val="0"/>
      <w:marTop w:val="0"/>
      <w:marBottom w:val="0"/>
      <w:divBdr>
        <w:top w:val="none" w:sz="0" w:space="0" w:color="auto"/>
        <w:left w:val="none" w:sz="0" w:space="0" w:color="auto"/>
        <w:bottom w:val="none" w:sz="0" w:space="0" w:color="auto"/>
        <w:right w:val="none" w:sz="0" w:space="0" w:color="auto"/>
      </w:divBdr>
      <w:divsChild>
        <w:div w:id="1612010865">
          <w:marLeft w:val="360"/>
          <w:marRight w:val="0"/>
          <w:marTop w:val="200"/>
          <w:marBottom w:val="0"/>
          <w:divBdr>
            <w:top w:val="none" w:sz="0" w:space="0" w:color="auto"/>
            <w:left w:val="none" w:sz="0" w:space="0" w:color="auto"/>
            <w:bottom w:val="none" w:sz="0" w:space="0" w:color="auto"/>
            <w:right w:val="none" w:sz="0" w:space="0" w:color="auto"/>
          </w:divBdr>
        </w:div>
        <w:div w:id="188374942">
          <w:marLeft w:val="360"/>
          <w:marRight w:val="0"/>
          <w:marTop w:val="200"/>
          <w:marBottom w:val="0"/>
          <w:divBdr>
            <w:top w:val="none" w:sz="0" w:space="0" w:color="auto"/>
            <w:left w:val="none" w:sz="0" w:space="0" w:color="auto"/>
            <w:bottom w:val="none" w:sz="0" w:space="0" w:color="auto"/>
            <w:right w:val="none" w:sz="0" w:space="0" w:color="auto"/>
          </w:divBdr>
        </w:div>
        <w:div w:id="2114402400">
          <w:marLeft w:val="360"/>
          <w:marRight w:val="0"/>
          <w:marTop w:val="200"/>
          <w:marBottom w:val="0"/>
          <w:divBdr>
            <w:top w:val="none" w:sz="0" w:space="0" w:color="auto"/>
            <w:left w:val="none" w:sz="0" w:space="0" w:color="auto"/>
            <w:bottom w:val="none" w:sz="0" w:space="0" w:color="auto"/>
            <w:right w:val="none" w:sz="0" w:space="0" w:color="auto"/>
          </w:divBdr>
        </w:div>
        <w:div w:id="911701224">
          <w:marLeft w:val="360"/>
          <w:marRight w:val="0"/>
          <w:marTop w:val="200"/>
          <w:marBottom w:val="0"/>
          <w:divBdr>
            <w:top w:val="none" w:sz="0" w:space="0" w:color="auto"/>
            <w:left w:val="none" w:sz="0" w:space="0" w:color="auto"/>
            <w:bottom w:val="none" w:sz="0" w:space="0" w:color="auto"/>
            <w:right w:val="none" w:sz="0" w:space="0" w:color="auto"/>
          </w:divBdr>
        </w:div>
      </w:divsChild>
    </w:div>
    <w:div w:id="269359942">
      <w:bodyDiv w:val="1"/>
      <w:marLeft w:val="0"/>
      <w:marRight w:val="0"/>
      <w:marTop w:val="0"/>
      <w:marBottom w:val="0"/>
      <w:divBdr>
        <w:top w:val="none" w:sz="0" w:space="0" w:color="auto"/>
        <w:left w:val="none" w:sz="0" w:space="0" w:color="auto"/>
        <w:bottom w:val="none" w:sz="0" w:space="0" w:color="auto"/>
        <w:right w:val="none" w:sz="0" w:space="0" w:color="auto"/>
      </w:divBdr>
    </w:div>
    <w:div w:id="301235189">
      <w:bodyDiv w:val="1"/>
      <w:marLeft w:val="0"/>
      <w:marRight w:val="0"/>
      <w:marTop w:val="0"/>
      <w:marBottom w:val="0"/>
      <w:divBdr>
        <w:top w:val="none" w:sz="0" w:space="0" w:color="auto"/>
        <w:left w:val="none" w:sz="0" w:space="0" w:color="auto"/>
        <w:bottom w:val="none" w:sz="0" w:space="0" w:color="auto"/>
        <w:right w:val="none" w:sz="0" w:space="0" w:color="auto"/>
      </w:divBdr>
    </w:div>
    <w:div w:id="338583095">
      <w:bodyDiv w:val="1"/>
      <w:marLeft w:val="0"/>
      <w:marRight w:val="0"/>
      <w:marTop w:val="0"/>
      <w:marBottom w:val="0"/>
      <w:divBdr>
        <w:top w:val="none" w:sz="0" w:space="0" w:color="auto"/>
        <w:left w:val="none" w:sz="0" w:space="0" w:color="auto"/>
        <w:bottom w:val="none" w:sz="0" w:space="0" w:color="auto"/>
        <w:right w:val="none" w:sz="0" w:space="0" w:color="auto"/>
      </w:divBdr>
    </w:div>
    <w:div w:id="503135108">
      <w:bodyDiv w:val="1"/>
      <w:marLeft w:val="0"/>
      <w:marRight w:val="0"/>
      <w:marTop w:val="0"/>
      <w:marBottom w:val="0"/>
      <w:divBdr>
        <w:top w:val="none" w:sz="0" w:space="0" w:color="auto"/>
        <w:left w:val="none" w:sz="0" w:space="0" w:color="auto"/>
        <w:bottom w:val="none" w:sz="0" w:space="0" w:color="auto"/>
        <w:right w:val="none" w:sz="0" w:space="0" w:color="auto"/>
      </w:divBdr>
      <w:divsChild>
        <w:div w:id="1124957680">
          <w:marLeft w:val="0"/>
          <w:marRight w:val="0"/>
          <w:marTop w:val="0"/>
          <w:marBottom w:val="0"/>
          <w:divBdr>
            <w:top w:val="none" w:sz="0" w:space="0" w:color="auto"/>
            <w:left w:val="none" w:sz="0" w:space="0" w:color="auto"/>
            <w:bottom w:val="none" w:sz="0" w:space="0" w:color="auto"/>
            <w:right w:val="none" w:sz="0" w:space="0" w:color="auto"/>
          </w:divBdr>
        </w:div>
      </w:divsChild>
    </w:div>
    <w:div w:id="541865994">
      <w:bodyDiv w:val="1"/>
      <w:marLeft w:val="0"/>
      <w:marRight w:val="0"/>
      <w:marTop w:val="0"/>
      <w:marBottom w:val="0"/>
      <w:divBdr>
        <w:top w:val="none" w:sz="0" w:space="0" w:color="auto"/>
        <w:left w:val="none" w:sz="0" w:space="0" w:color="auto"/>
        <w:bottom w:val="none" w:sz="0" w:space="0" w:color="auto"/>
        <w:right w:val="none" w:sz="0" w:space="0" w:color="auto"/>
      </w:divBdr>
    </w:div>
    <w:div w:id="627858818">
      <w:bodyDiv w:val="1"/>
      <w:marLeft w:val="0"/>
      <w:marRight w:val="0"/>
      <w:marTop w:val="0"/>
      <w:marBottom w:val="0"/>
      <w:divBdr>
        <w:top w:val="none" w:sz="0" w:space="0" w:color="auto"/>
        <w:left w:val="none" w:sz="0" w:space="0" w:color="auto"/>
        <w:bottom w:val="none" w:sz="0" w:space="0" w:color="auto"/>
        <w:right w:val="none" w:sz="0" w:space="0" w:color="auto"/>
      </w:divBdr>
    </w:div>
    <w:div w:id="641887189">
      <w:bodyDiv w:val="1"/>
      <w:marLeft w:val="0"/>
      <w:marRight w:val="0"/>
      <w:marTop w:val="0"/>
      <w:marBottom w:val="0"/>
      <w:divBdr>
        <w:top w:val="none" w:sz="0" w:space="0" w:color="auto"/>
        <w:left w:val="none" w:sz="0" w:space="0" w:color="auto"/>
        <w:bottom w:val="none" w:sz="0" w:space="0" w:color="auto"/>
        <w:right w:val="none" w:sz="0" w:space="0" w:color="auto"/>
      </w:divBdr>
    </w:div>
    <w:div w:id="687176684">
      <w:bodyDiv w:val="1"/>
      <w:marLeft w:val="0"/>
      <w:marRight w:val="0"/>
      <w:marTop w:val="0"/>
      <w:marBottom w:val="0"/>
      <w:divBdr>
        <w:top w:val="none" w:sz="0" w:space="0" w:color="auto"/>
        <w:left w:val="none" w:sz="0" w:space="0" w:color="auto"/>
        <w:bottom w:val="none" w:sz="0" w:space="0" w:color="auto"/>
        <w:right w:val="none" w:sz="0" w:space="0" w:color="auto"/>
      </w:divBdr>
    </w:div>
    <w:div w:id="754208538">
      <w:bodyDiv w:val="1"/>
      <w:marLeft w:val="0"/>
      <w:marRight w:val="0"/>
      <w:marTop w:val="0"/>
      <w:marBottom w:val="0"/>
      <w:divBdr>
        <w:top w:val="none" w:sz="0" w:space="0" w:color="auto"/>
        <w:left w:val="none" w:sz="0" w:space="0" w:color="auto"/>
        <w:bottom w:val="none" w:sz="0" w:space="0" w:color="auto"/>
        <w:right w:val="none" w:sz="0" w:space="0" w:color="auto"/>
      </w:divBdr>
    </w:div>
    <w:div w:id="860388465">
      <w:bodyDiv w:val="1"/>
      <w:marLeft w:val="0"/>
      <w:marRight w:val="0"/>
      <w:marTop w:val="0"/>
      <w:marBottom w:val="0"/>
      <w:divBdr>
        <w:top w:val="none" w:sz="0" w:space="0" w:color="auto"/>
        <w:left w:val="none" w:sz="0" w:space="0" w:color="auto"/>
        <w:bottom w:val="none" w:sz="0" w:space="0" w:color="auto"/>
        <w:right w:val="none" w:sz="0" w:space="0" w:color="auto"/>
      </w:divBdr>
    </w:div>
    <w:div w:id="932201743">
      <w:bodyDiv w:val="1"/>
      <w:marLeft w:val="0"/>
      <w:marRight w:val="0"/>
      <w:marTop w:val="0"/>
      <w:marBottom w:val="0"/>
      <w:divBdr>
        <w:top w:val="none" w:sz="0" w:space="0" w:color="auto"/>
        <w:left w:val="none" w:sz="0" w:space="0" w:color="auto"/>
        <w:bottom w:val="none" w:sz="0" w:space="0" w:color="auto"/>
        <w:right w:val="none" w:sz="0" w:space="0" w:color="auto"/>
      </w:divBdr>
    </w:div>
    <w:div w:id="946738031">
      <w:bodyDiv w:val="1"/>
      <w:marLeft w:val="0"/>
      <w:marRight w:val="0"/>
      <w:marTop w:val="0"/>
      <w:marBottom w:val="0"/>
      <w:divBdr>
        <w:top w:val="none" w:sz="0" w:space="0" w:color="auto"/>
        <w:left w:val="none" w:sz="0" w:space="0" w:color="auto"/>
        <w:bottom w:val="none" w:sz="0" w:space="0" w:color="auto"/>
        <w:right w:val="none" w:sz="0" w:space="0" w:color="auto"/>
      </w:divBdr>
    </w:div>
    <w:div w:id="1003244239">
      <w:bodyDiv w:val="1"/>
      <w:marLeft w:val="0"/>
      <w:marRight w:val="0"/>
      <w:marTop w:val="0"/>
      <w:marBottom w:val="0"/>
      <w:divBdr>
        <w:top w:val="none" w:sz="0" w:space="0" w:color="auto"/>
        <w:left w:val="none" w:sz="0" w:space="0" w:color="auto"/>
        <w:bottom w:val="none" w:sz="0" w:space="0" w:color="auto"/>
        <w:right w:val="none" w:sz="0" w:space="0" w:color="auto"/>
      </w:divBdr>
    </w:div>
    <w:div w:id="1011223116">
      <w:bodyDiv w:val="1"/>
      <w:marLeft w:val="0"/>
      <w:marRight w:val="0"/>
      <w:marTop w:val="0"/>
      <w:marBottom w:val="0"/>
      <w:divBdr>
        <w:top w:val="none" w:sz="0" w:space="0" w:color="auto"/>
        <w:left w:val="none" w:sz="0" w:space="0" w:color="auto"/>
        <w:bottom w:val="none" w:sz="0" w:space="0" w:color="auto"/>
        <w:right w:val="none" w:sz="0" w:space="0" w:color="auto"/>
      </w:divBdr>
    </w:div>
    <w:div w:id="1055934114">
      <w:bodyDiv w:val="1"/>
      <w:marLeft w:val="0"/>
      <w:marRight w:val="0"/>
      <w:marTop w:val="0"/>
      <w:marBottom w:val="0"/>
      <w:divBdr>
        <w:top w:val="none" w:sz="0" w:space="0" w:color="auto"/>
        <w:left w:val="none" w:sz="0" w:space="0" w:color="auto"/>
        <w:bottom w:val="none" w:sz="0" w:space="0" w:color="auto"/>
        <w:right w:val="none" w:sz="0" w:space="0" w:color="auto"/>
      </w:divBdr>
    </w:div>
    <w:div w:id="1067075609">
      <w:bodyDiv w:val="1"/>
      <w:marLeft w:val="0"/>
      <w:marRight w:val="0"/>
      <w:marTop w:val="0"/>
      <w:marBottom w:val="0"/>
      <w:divBdr>
        <w:top w:val="none" w:sz="0" w:space="0" w:color="auto"/>
        <w:left w:val="none" w:sz="0" w:space="0" w:color="auto"/>
        <w:bottom w:val="none" w:sz="0" w:space="0" w:color="auto"/>
        <w:right w:val="none" w:sz="0" w:space="0" w:color="auto"/>
      </w:divBdr>
    </w:div>
    <w:div w:id="1159074656">
      <w:bodyDiv w:val="1"/>
      <w:marLeft w:val="0"/>
      <w:marRight w:val="0"/>
      <w:marTop w:val="0"/>
      <w:marBottom w:val="0"/>
      <w:divBdr>
        <w:top w:val="none" w:sz="0" w:space="0" w:color="auto"/>
        <w:left w:val="none" w:sz="0" w:space="0" w:color="auto"/>
        <w:bottom w:val="none" w:sz="0" w:space="0" w:color="auto"/>
        <w:right w:val="none" w:sz="0" w:space="0" w:color="auto"/>
      </w:divBdr>
      <w:divsChild>
        <w:div w:id="426853592">
          <w:marLeft w:val="547"/>
          <w:marRight w:val="0"/>
          <w:marTop w:val="106"/>
          <w:marBottom w:val="0"/>
          <w:divBdr>
            <w:top w:val="none" w:sz="0" w:space="0" w:color="auto"/>
            <w:left w:val="none" w:sz="0" w:space="0" w:color="auto"/>
            <w:bottom w:val="none" w:sz="0" w:space="0" w:color="auto"/>
            <w:right w:val="none" w:sz="0" w:space="0" w:color="auto"/>
          </w:divBdr>
        </w:div>
        <w:div w:id="944654638">
          <w:marLeft w:val="547"/>
          <w:marRight w:val="0"/>
          <w:marTop w:val="106"/>
          <w:marBottom w:val="0"/>
          <w:divBdr>
            <w:top w:val="none" w:sz="0" w:space="0" w:color="auto"/>
            <w:left w:val="none" w:sz="0" w:space="0" w:color="auto"/>
            <w:bottom w:val="none" w:sz="0" w:space="0" w:color="auto"/>
            <w:right w:val="none" w:sz="0" w:space="0" w:color="auto"/>
          </w:divBdr>
        </w:div>
        <w:div w:id="895972192">
          <w:marLeft w:val="547"/>
          <w:marRight w:val="0"/>
          <w:marTop w:val="106"/>
          <w:marBottom w:val="0"/>
          <w:divBdr>
            <w:top w:val="none" w:sz="0" w:space="0" w:color="auto"/>
            <w:left w:val="none" w:sz="0" w:space="0" w:color="auto"/>
            <w:bottom w:val="none" w:sz="0" w:space="0" w:color="auto"/>
            <w:right w:val="none" w:sz="0" w:space="0" w:color="auto"/>
          </w:divBdr>
        </w:div>
      </w:divsChild>
    </w:div>
    <w:div w:id="1204365947">
      <w:bodyDiv w:val="1"/>
      <w:marLeft w:val="0"/>
      <w:marRight w:val="0"/>
      <w:marTop w:val="0"/>
      <w:marBottom w:val="0"/>
      <w:divBdr>
        <w:top w:val="none" w:sz="0" w:space="0" w:color="auto"/>
        <w:left w:val="none" w:sz="0" w:space="0" w:color="auto"/>
        <w:bottom w:val="none" w:sz="0" w:space="0" w:color="auto"/>
        <w:right w:val="none" w:sz="0" w:space="0" w:color="auto"/>
      </w:divBdr>
    </w:div>
    <w:div w:id="1311904506">
      <w:bodyDiv w:val="1"/>
      <w:marLeft w:val="0"/>
      <w:marRight w:val="0"/>
      <w:marTop w:val="0"/>
      <w:marBottom w:val="0"/>
      <w:divBdr>
        <w:top w:val="none" w:sz="0" w:space="0" w:color="auto"/>
        <w:left w:val="none" w:sz="0" w:space="0" w:color="auto"/>
        <w:bottom w:val="none" w:sz="0" w:space="0" w:color="auto"/>
        <w:right w:val="none" w:sz="0" w:space="0" w:color="auto"/>
      </w:divBdr>
    </w:div>
    <w:div w:id="1383946108">
      <w:bodyDiv w:val="1"/>
      <w:marLeft w:val="0"/>
      <w:marRight w:val="0"/>
      <w:marTop w:val="0"/>
      <w:marBottom w:val="0"/>
      <w:divBdr>
        <w:top w:val="none" w:sz="0" w:space="0" w:color="auto"/>
        <w:left w:val="none" w:sz="0" w:space="0" w:color="auto"/>
        <w:bottom w:val="none" w:sz="0" w:space="0" w:color="auto"/>
        <w:right w:val="none" w:sz="0" w:space="0" w:color="auto"/>
      </w:divBdr>
      <w:divsChild>
        <w:div w:id="1638801087">
          <w:marLeft w:val="547"/>
          <w:marRight w:val="0"/>
          <w:marTop w:val="0"/>
          <w:marBottom w:val="0"/>
          <w:divBdr>
            <w:top w:val="none" w:sz="0" w:space="0" w:color="auto"/>
            <w:left w:val="none" w:sz="0" w:space="0" w:color="auto"/>
            <w:bottom w:val="none" w:sz="0" w:space="0" w:color="auto"/>
            <w:right w:val="none" w:sz="0" w:space="0" w:color="auto"/>
          </w:divBdr>
        </w:div>
        <w:div w:id="2086881112">
          <w:marLeft w:val="547"/>
          <w:marRight w:val="0"/>
          <w:marTop w:val="0"/>
          <w:marBottom w:val="0"/>
          <w:divBdr>
            <w:top w:val="none" w:sz="0" w:space="0" w:color="auto"/>
            <w:left w:val="none" w:sz="0" w:space="0" w:color="auto"/>
            <w:bottom w:val="none" w:sz="0" w:space="0" w:color="auto"/>
            <w:right w:val="none" w:sz="0" w:space="0" w:color="auto"/>
          </w:divBdr>
        </w:div>
        <w:div w:id="286817061">
          <w:marLeft w:val="547"/>
          <w:marRight w:val="0"/>
          <w:marTop w:val="0"/>
          <w:marBottom w:val="0"/>
          <w:divBdr>
            <w:top w:val="none" w:sz="0" w:space="0" w:color="auto"/>
            <w:left w:val="none" w:sz="0" w:space="0" w:color="auto"/>
            <w:bottom w:val="none" w:sz="0" w:space="0" w:color="auto"/>
            <w:right w:val="none" w:sz="0" w:space="0" w:color="auto"/>
          </w:divBdr>
        </w:div>
        <w:div w:id="1342782517">
          <w:marLeft w:val="547"/>
          <w:marRight w:val="0"/>
          <w:marTop w:val="0"/>
          <w:marBottom w:val="0"/>
          <w:divBdr>
            <w:top w:val="none" w:sz="0" w:space="0" w:color="auto"/>
            <w:left w:val="none" w:sz="0" w:space="0" w:color="auto"/>
            <w:bottom w:val="none" w:sz="0" w:space="0" w:color="auto"/>
            <w:right w:val="none" w:sz="0" w:space="0" w:color="auto"/>
          </w:divBdr>
        </w:div>
      </w:divsChild>
    </w:div>
    <w:div w:id="1422993532">
      <w:bodyDiv w:val="1"/>
      <w:marLeft w:val="0"/>
      <w:marRight w:val="0"/>
      <w:marTop w:val="0"/>
      <w:marBottom w:val="0"/>
      <w:divBdr>
        <w:top w:val="none" w:sz="0" w:space="0" w:color="auto"/>
        <w:left w:val="none" w:sz="0" w:space="0" w:color="auto"/>
        <w:bottom w:val="none" w:sz="0" w:space="0" w:color="auto"/>
        <w:right w:val="none" w:sz="0" w:space="0" w:color="auto"/>
      </w:divBdr>
    </w:div>
    <w:div w:id="1500779200">
      <w:bodyDiv w:val="1"/>
      <w:marLeft w:val="0"/>
      <w:marRight w:val="0"/>
      <w:marTop w:val="0"/>
      <w:marBottom w:val="0"/>
      <w:divBdr>
        <w:top w:val="none" w:sz="0" w:space="0" w:color="auto"/>
        <w:left w:val="none" w:sz="0" w:space="0" w:color="auto"/>
        <w:bottom w:val="none" w:sz="0" w:space="0" w:color="auto"/>
        <w:right w:val="none" w:sz="0" w:space="0" w:color="auto"/>
      </w:divBdr>
    </w:div>
    <w:div w:id="1557087993">
      <w:bodyDiv w:val="1"/>
      <w:marLeft w:val="0"/>
      <w:marRight w:val="0"/>
      <w:marTop w:val="0"/>
      <w:marBottom w:val="0"/>
      <w:divBdr>
        <w:top w:val="none" w:sz="0" w:space="0" w:color="auto"/>
        <w:left w:val="none" w:sz="0" w:space="0" w:color="auto"/>
        <w:bottom w:val="none" w:sz="0" w:space="0" w:color="auto"/>
        <w:right w:val="none" w:sz="0" w:space="0" w:color="auto"/>
      </w:divBdr>
    </w:div>
    <w:div w:id="1569221576">
      <w:bodyDiv w:val="1"/>
      <w:marLeft w:val="0"/>
      <w:marRight w:val="0"/>
      <w:marTop w:val="0"/>
      <w:marBottom w:val="0"/>
      <w:divBdr>
        <w:top w:val="none" w:sz="0" w:space="0" w:color="auto"/>
        <w:left w:val="none" w:sz="0" w:space="0" w:color="auto"/>
        <w:bottom w:val="none" w:sz="0" w:space="0" w:color="auto"/>
        <w:right w:val="none" w:sz="0" w:space="0" w:color="auto"/>
      </w:divBdr>
    </w:div>
    <w:div w:id="1624579654">
      <w:bodyDiv w:val="1"/>
      <w:marLeft w:val="0"/>
      <w:marRight w:val="0"/>
      <w:marTop w:val="0"/>
      <w:marBottom w:val="0"/>
      <w:divBdr>
        <w:top w:val="none" w:sz="0" w:space="0" w:color="auto"/>
        <w:left w:val="none" w:sz="0" w:space="0" w:color="auto"/>
        <w:bottom w:val="none" w:sz="0" w:space="0" w:color="auto"/>
        <w:right w:val="none" w:sz="0" w:space="0" w:color="auto"/>
      </w:divBdr>
    </w:div>
    <w:div w:id="1633438769">
      <w:bodyDiv w:val="1"/>
      <w:marLeft w:val="0"/>
      <w:marRight w:val="0"/>
      <w:marTop w:val="0"/>
      <w:marBottom w:val="0"/>
      <w:divBdr>
        <w:top w:val="none" w:sz="0" w:space="0" w:color="auto"/>
        <w:left w:val="none" w:sz="0" w:space="0" w:color="auto"/>
        <w:bottom w:val="none" w:sz="0" w:space="0" w:color="auto"/>
        <w:right w:val="none" w:sz="0" w:space="0" w:color="auto"/>
      </w:divBdr>
    </w:div>
    <w:div w:id="1651404538">
      <w:bodyDiv w:val="1"/>
      <w:marLeft w:val="0"/>
      <w:marRight w:val="0"/>
      <w:marTop w:val="0"/>
      <w:marBottom w:val="0"/>
      <w:divBdr>
        <w:top w:val="none" w:sz="0" w:space="0" w:color="auto"/>
        <w:left w:val="none" w:sz="0" w:space="0" w:color="auto"/>
        <w:bottom w:val="none" w:sz="0" w:space="0" w:color="auto"/>
        <w:right w:val="none" w:sz="0" w:space="0" w:color="auto"/>
      </w:divBdr>
    </w:div>
    <w:div w:id="1745837096">
      <w:bodyDiv w:val="1"/>
      <w:marLeft w:val="0"/>
      <w:marRight w:val="0"/>
      <w:marTop w:val="0"/>
      <w:marBottom w:val="0"/>
      <w:divBdr>
        <w:top w:val="none" w:sz="0" w:space="0" w:color="auto"/>
        <w:left w:val="none" w:sz="0" w:space="0" w:color="auto"/>
        <w:bottom w:val="none" w:sz="0" w:space="0" w:color="auto"/>
        <w:right w:val="none" w:sz="0" w:space="0" w:color="auto"/>
      </w:divBdr>
    </w:div>
    <w:div w:id="1752048203">
      <w:bodyDiv w:val="1"/>
      <w:marLeft w:val="0"/>
      <w:marRight w:val="0"/>
      <w:marTop w:val="0"/>
      <w:marBottom w:val="0"/>
      <w:divBdr>
        <w:top w:val="none" w:sz="0" w:space="0" w:color="auto"/>
        <w:left w:val="none" w:sz="0" w:space="0" w:color="auto"/>
        <w:bottom w:val="none" w:sz="0" w:space="0" w:color="auto"/>
        <w:right w:val="none" w:sz="0" w:space="0" w:color="auto"/>
      </w:divBdr>
    </w:div>
    <w:div w:id="1757166608">
      <w:bodyDiv w:val="1"/>
      <w:marLeft w:val="0"/>
      <w:marRight w:val="0"/>
      <w:marTop w:val="0"/>
      <w:marBottom w:val="0"/>
      <w:divBdr>
        <w:top w:val="none" w:sz="0" w:space="0" w:color="auto"/>
        <w:left w:val="none" w:sz="0" w:space="0" w:color="auto"/>
        <w:bottom w:val="none" w:sz="0" w:space="0" w:color="auto"/>
        <w:right w:val="none" w:sz="0" w:space="0" w:color="auto"/>
      </w:divBdr>
    </w:div>
    <w:div w:id="1760523038">
      <w:bodyDiv w:val="1"/>
      <w:marLeft w:val="0"/>
      <w:marRight w:val="0"/>
      <w:marTop w:val="0"/>
      <w:marBottom w:val="0"/>
      <w:divBdr>
        <w:top w:val="none" w:sz="0" w:space="0" w:color="auto"/>
        <w:left w:val="none" w:sz="0" w:space="0" w:color="auto"/>
        <w:bottom w:val="none" w:sz="0" w:space="0" w:color="auto"/>
        <w:right w:val="none" w:sz="0" w:space="0" w:color="auto"/>
      </w:divBdr>
    </w:div>
    <w:div w:id="1776947399">
      <w:bodyDiv w:val="1"/>
      <w:marLeft w:val="0"/>
      <w:marRight w:val="0"/>
      <w:marTop w:val="0"/>
      <w:marBottom w:val="0"/>
      <w:divBdr>
        <w:top w:val="none" w:sz="0" w:space="0" w:color="auto"/>
        <w:left w:val="none" w:sz="0" w:space="0" w:color="auto"/>
        <w:bottom w:val="none" w:sz="0" w:space="0" w:color="auto"/>
        <w:right w:val="none" w:sz="0" w:space="0" w:color="auto"/>
      </w:divBdr>
    </w:div>
    <w:div w:id="1819572321">
      <w:bodyDiv w:val="1"/>
      <w:marLeft w:val="0"/>
      <w:marRight w:val="0"/>
      <w:marTop w:val="0"/>
      <w:marBottom w:val="0"/>
      <w:divBdr>
        <w:top w:val="none" w:sz="0" w:space="0" w:color="auto"/>
        <w:left w:val="none" w:sz="0" w:space="0" w:color="auto"/>
        <w:bottom w:val="none" w:sz="0" w:space="0" w:color="auto"/>
        <w:right w:val="none" w:sz="0" w:space="0" w:color="auto"/>
      </w:divBdr>
    </w:div>
    <w:div w:id="1828134928">
      <w:bodyDiv w:val="1"/>
      <w:marLeft w:val="0"/>
      <w:marRight w:val="0"/>
      <w:marTop w:val="0"/>
      <w:marBottom w:val="0"/>
      <w:divBdr>
        <w:top w:val="none" w:sz="0" w:space="0" w:color="auto"/>
        <w:left w:val="none" w:sz="0" w:space="0" w:color="auto"/>
        <w:bottom w:val="none" w:sz="0" w:space="0" w:color="auto"/>
        <w:right w:val="none" w:sz="0" w:space="0" w:color="auto"/>
      </w:divBdr>
      <w:divsChild>
        <w:div w:id="749162528">
          <w:marLeft w:val="547"/>
          <w:marRight w:val="0"/>
          <w:marTop w:val="115"/>
          <w:marBottom w:val="0"/>
          <w:divBdr>
            <w:top w:val="none" w:sz="0" w:space="0" w:color="auto"/>
            <w:left w:val="none" w:sz="0" w:space="0" w:color="auto"/>
            <w:bottom w:val="none" w:sz="0" w:space="0" w:color="auto"/>
            <w:right w:val="none" w:sz="0" w:space="0" w:color="auto"/>
          </w:divBdr>
        </w:div>
      </w:divsChild>
    </w:div>
    <w:div w:id="1865097302">
      <w:bodyDiv w:val="1"/>
      <w:marLeft w:val="0"/>
      <w:marRight w:val="0"/>
      <w:marTop w:val="0"/>
      <w:marBottom w:val="0"/>
      <w:divBdr>
        <w:top w:val="none" w:sz="0" w:space="0" w:color="auto"/>
        <w:left w:val="none" w:sz="0" w:space="0" w:color="auto"/>
        <w:bottom w:val="none" w:sz="0" w:space="0" w:color="auto"/>
        <w:right w:val="none" w:sz="0" w:space="0" w:color="auto"/>
      </w:divBdr>
    </w:div>
    <w:div w:id="1880969086">
      <w:bodyDiv w:val="1"/>
      <w:marLeft w:val="0"/>
      <w:marRight w:val="0"/>
      <w:marTop w:val="0"/>
      <w:marBottom w:val="0"/>
      <w:divBdr>
        <w:top w:val="none" w:sz="0" w:space="0" w:color="auto"/>
        <w:left w:val="none" w:sz="0" w:space="0" w:color="auto"/>
        <w:bottom w:val="none" w:sz="0" w:space="0" w:color="auto"/>
        <w:right w:val="none" w:sz="0" w:space="0" w:color="auto"/>
      </w:divBdr>
    </w:div>
    <w:div w:id="1888489827">
      <w:bodyDiv w:val="1"/>
      <w:marLeft w:val="0"/>
      <w:marRight w:val="0"/>
      <w:marTop w:val="0"/>
      <w:marBottom w:val="0"/>
      <w:divBdr>
        <w:top w:val="none" w:sz="0" w:space="0" w:color="auto"/>
        <w:left w:val="none" w:sz="0" w:space="0" w:color="auto"/>
        <w:bottom w:val="none" w:sz="0" w:space="0" w:color="auto"/>
        <w:right w:val="none" w:sz="0" w:space="0" w:color="auto"/>
      </w:divBdr>
    </w:div>
    <w:div w:id="1921334285">
      <w:bodyDiv w:val="1"/>
      <w:marLeft w:val="0"/>
      <w:marRight w:val="0"/>
      <w:marTop w:val="0"/>
      <w:marBottom w:val="0"/>
      <w:divBdr>
        <w:top w:val="none" w:sz="0" w:space="0" w:color="auto"/>
        <w:left w:val="none" w:sz="0" w:space="0" w:color="auto"/>
        <w:bottom w:val="none" w:sz="0" w:space="0" w:color="auto"/>
        <w:right w:val="none" w:sz="0" w:space="0" w:color="auto"/>
      </w:divBdr>
    </w:div>
    <w:div w:id="1935505669">
      <w:bodyDiv w:val="1"/>
      <w:marLeft w:val="0"/>
      <w:marRight w:val="0"/>
      <w:marTop w:val="0"/>
      <w:marBottom w:val="0"/>
      <w:divBdr>
        <w:top w:val="none" w:sz="0" w:space="0" w:color="auto"/>
        <w:left w:val="none" w:sz="0" w:space="0" w:color="auto"/>
        <w:bottom w:val="none" w:sz="0" w:space="0" w:color="auto"/>
        <w:right w:val="none" w:sz="0" w:space="0" w:color="auto"/>
      </w:divBdr>
    </w:div>
    <w:div w:id="1985741333">
      <w:bodyDiv w:val="1"/>
      <w:marLeft w:val="0"/>
      <w:marRight w:val="0"/>
      <w:marTop w:val="0"/>
      <w:marBottom w:val="0"/>
      <w:divBdr>
        <w:top w:val="none" w:sz="0" w:space="0" w:color="auto"/>
        <w:left w:val="none" w:sz="0" w:space="0" w:color="auto"/>
        <w:bottom w:val="none" w:sz="0" w:space="0" w:color="auto"/>
        <w:right w:val="none" w:sz="0" w:space="0" w:color="auto"/>
      </w:divBdr>
      <w:divsChild>
        <w:div w:id="1099447608">
          <w:marLeft w:val="547"/>
          <w:marRight w:val="0"/>
          <w:marTop w:val="154"/>
          <w:marBottom w:val="0"/>
          <w:divBdr>
            <w:top w:val="none" w:sz="0" w:space="0" w:color="auto"/>
            <w:left w:val="none" w:sz="0" w:space="0" w:color="auto"/>
            <w:bottom w:val="none" w:sz="0" w:space="0" w:color="auto"/>
            <w:right w:val="none" w:sz="0" w:space="0" w:color="auto"/>
          </w:divBdr>
        </w:div>
        <w:div w:id="1819029411">
          <w:marLeft w:val="547"/>
          <w:marRight w:val="0"/>
          <w:marTop w:val="154"/>
          <w:marBottom w:val="0"/>
          <w:divBdr>
            <w:top w:val="none" w:sz="0" w:space="0" w:color="auto"/>
            <w:left w:val="none" w:sz="0" w:space="0" w:color="auto"/>
            <w:bottom w:val="none" w:sz="0" w:space="0" w:color="auto"/>
            <w:right w:val="none" w:sz="0" w:space="0" w:color="auto"/>
          </w:divBdr>
        </w:div>
        <w:div w:id="1641496477">
          <w:marLeft w:val="547"/>
          <w:marRight w:val="0"/>
          <w:marTop w:val="154"/>
          <w:marBottom w:val="0"/>
          <w:divBdr>
            <w:top w:val="none" w:sz="0" w:space="0" w:color="auto"/>
            <w:left w:val="none" w:sz="0" w:space="0" w:color="auto"/>
            <w:bottom w:val="none" w:sz="0" w:space="0" w:color="auto"/>
            <w:right w:val="none" w:sz="0" w:space="0" w:color="auto"/>
          </w:divBdr>
        </w:div>
      </w:divsChild>
    </w:div>
    <w:div w:id="2010479936">
      <w:bodyDiv w:val="1"/>
      <w:marLeft w:val="0"/>
      <w:marRight w:val="0"/>
      <w:marTop w:val="0"/>
      <w:marBottom w:val="0"/>
      <w:divBdr>
        <w:top w:val="none" w:sz="0" w:space="0" w:color="auto"/>
        <w:left w:val="none" w:sz="0" w:space="0" w:color="auto"/>
        <w:bottom w:val="none" w:sz="0" w:space="0" w:color="auto"/>
        <w:right w:val="none" w:sz="0" w:space="0" w:color="auto"/>
      </w:divBdr>
    </w:div>
    <w:div w:id="2063289847">
      <w:bodyDiv w:val="1"/>
      <w:marLeft w:val="0"/>
      <w:marRight w:val="0"/>
      <w:marTop w:val="0"/>
      <w:marBottom w:val="0"/>
      <w:divBdr>
        <w:top w:val="none" w:sz="0" w:space="0" w:color="auto"/>
        <w:left w:val="none" w:sz="0" w:space="0" w:color="auto"/>
        <w:bottom w:val="none" w:sz="0" w:space="0" w:color="auto"/>
        <w:right w:val="none" w:sz="0" w:space="0" w:color="auto"/>
      </w:divBdr>
    </w:div>
    <w:div w:id="2072073467">
      <w:bodyDiv w:val="1"/>
      <w:marLeft w:val="0"/>
      <w:marRight w:val="0"/>
      <w:marTop w:val="0"/>
      <w:marBottom w:val="0"/>
      <w:divBdr>
        <w:top w:val="none" w:sz="0" w:space="0" w:color="auto"/>
        <w:left w:val="none" w:sz="0" w:space="0" w:color="auto"/>
        <w:bottom w:val="none" w:sz="0" w:space="0" w:color="auto"/>
        <w:right w:val="none" w:sz="0" w:space="0" w:color="auto"/>
      </w:divBdr>
    </w:div>
    <w:div w:id="20975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iceincountydurham.org.uk/" TargetMode="External"/><Relationship Id="rId13" Type="http://schemas.openxmlformats.org/officeDocument/2006/relationships/hyperlink" Target="http://www.durhamecon-versation.co.uk/" TargetMode="External"/><Relationship Id="rId18" Type="http://schemas.openxmlformats.org/officeDocument/2006/relationships/hyperlink" Target="https://countydurhampartnership.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countydurhamccg.nhs.uk/about-us/ics-icp/" TargetMode="External"/><Relationship Id="rId12" Type="http://schemas.openxmlformats.org/officeDocument/2006/relationships/hyperlink" Target="http://www.durhamecon-versation.co.uk/" TargetMode="External"/><Relationship Id="rId17" Type="http://schemas.openxmlformats.org/officeDocument/2006/relationships/hyperlink" Target="https://www.durhamcommunityaction.org.uk/safeguarding.html" TargetMode="External"/><Relationship Id="rId2" Type="http://schemas.openxmlformats.org/officeDocument/2006/relationships/numbering" Target="numbering.xml"/><Relationship Id="rId16" Type="http://schemas.openxmlformats.org/officeDocument/2006/relationships/hyperlink" Target="mailto:Abby.Thompson@durhamcommunityactio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durhamcommunityaction.org.uk/public/dca/www/uploads/files/Developing%20Regional%20NHS%20Approaches%20to%20Engagement%20-%20ICS%20PP%20220222.pptx" TargetMode="External"/><Relationship Id="rId11" Type="http://schemas.openxmlformats.org/officeDocument/2006/relationships/hyperlink" Target="https://www.durhamcommunityaction.org.uk/public/dca/www/uploads/files/Our%20Big%20Econ-versation%20Presentation%20(Standard).pptx" TargetMode="External"/><Relationship Id="rId5" Type="http://schemas.openxmlformats.org/officeDocument/2006/relationships/webSettings" Target="webSettings.xml"/><Relationship Id="rId15" Type="http://schemas.openxmlformats.org/officeDocument/2006/relationships/hyperlink" Target="https://durham-scp.org.uk/" TargetMode="External"/><Relationship Id="rId10" Type="http://schemas.openxmlformats.org/officeDocument/2006/relationships/hyperlink" Target="https://www.durhamcommunityaction.org.uk/public/dca/www/uploads/files/Towards%20an%20Inclusive%20Economy.pptx" TargetMode="External"/><Relationship Id="rId19" Type="http://schemas.openxmlformats.org/officeDocument/2006/relationships/hyperlink" Target="https://www.durham.gov.uk/article/26603/Household-Support-Fund-HSF-" TargetMode="External"/><Relationship Id="rId4" Type="http://schemas.openxmlformats.org/officeDocument/2006/relationships/settings" Target="settings.xml"/><Relationship Id="rId9" Type="http://schemas.openxmlformats.org/officeDocument/2006/relationships/hyperlink" Target="https://www.durhamcommunityaction.org.uk/public/dca/www/uploads/files/AICD%20Presentation%20-BTF.pptx" TargetMode="External"/><Relationship Id="rId14" Type="http://schemas.openxmlformats.org/officeDocument/2006/relationships/hyperlink" Target="http://www.safeguardingdurhamadul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2C43-C2D5-44C1-8EB6-F028E63B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Hunter Smart</dc:creator>
  <cp:lastModifiedBy>Ian Hunter Smart</cp:lastModifiedBy>
  <cp:revision>5</cp:revision>
  <cp:lastPrinted>2018-08-29T12:22:00Z</cp:lastPrinted>
  <dcterms:created xsi:type="dcterms:W3CDTF">2022-04-11T07:11:00Z</dcterms:created>
  <dcterms:modified xsi:type="dcterms:W3CDTF">2022-04-12T08:18:00Z</dcterms:modified>
</cp:coreProperties>
</file>